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660"/>
        <w:jc w:val="right"/>
        <w:rPr>
          <w:rFonts w:ascii="仿宋_GB2312" w:eastAsia="仿宋_GB2312"/>
          <w:sz w:val="32"/>
          <w:szCs w:val="32"/>
        </w:rPr>
      </w:pPr>
    </w:p>
    <w:p>
      <w:pPr>
        <w:pStyle w:val="style0"/>
        <w:spacing w:lineRule="exact" w:line="660"/>
        <w:jc w:val="right"/>
        <w:rPr>
          <w:rFonts w:ascii="仿宋_GB2312" w:eastAsia="仿宋_GB2312"/>
          <w:sz w:val="32"/>
          <w:szCs w:val="32"/>
        </w:rPr>
      </w:pPr>
    </w:p>
    <w:p>
      <w:pPr>
        <w:pStyle w:val="style0"/>
        <w:spacing w:lineRule="exact" w:line="660"/>
        <w:jc w:val="right"/>
        <w:rPr>
          <w:rFonts w:ascii="仿宋_GB2312" w:eastAsia="仿宋_GB2312"/>
          <w:sz w:val="32"/>
          <w:szCs w:val="32"/>
        </w:rPr>
      </w:pPr>
      <w:r>
        <w:rPr>
          <w:rFonts w:ascii="仿宋_GB2312" w:cs="仿宋_GB2312" w:eastAsia="仿宋_GB2312" w:hint="eastAsia"/>
          <w:sz w:val="32"/>
          <w:szCs w:val="32"/>
        </w:rPr>
        <w:t>攸教通字〔</w:t>
      </w:r>
      <w:r>
        <w:rPr>
          <w:rFonts w:ascii="仿宋_GB2312" w:cs="仿宋_GB2312" w:eastAsia="仿宋_GB2312"/>
          <w:sz w:val="32"/>
          <w:szCs w:val="32"/>
        </w:rPr>
        <w:t>2018</w:t>
      </w:r>
      <w:r>
        <w:rPr>
          <w:rFonts w:ascii="仿宋_GB2312" w:cs="仿宋_GB2312" w:eastAsia="仿宋_GB2312" w:hint="eastAsia"/>
          <w:sz w:val="32"/>
          <w:szCs w:val="32"/>
        </w:rPr>
        <w:t>〕</w:t>
      </w:r>
      <w:r>
        <w:rPr>
          <w:rFonts w:ascii="仿宋_GB2312" w:cs="仿宋_GB2312" w:eastAsia="仿宋_GB2312" w:hint="eastAsia"/>
          <w:sz w:val="32"/>
          <w:szCs w:val="32"/>
          <w:lang w:val="en-US" w:eastAsia="zh-CN"/>
        </w:rPr>
        <w:t>55</w:t>
      </w:r>
      <w:bookmarkStart w:id="0" w:name="_GoBack"/>
      <w:bookmarkEnd w:id="0"/>
      <w:r>
        <w:rPr>
          <w:rFonts w:ascii="仿宋_GB2312" w:cs="仿宋_GB2312" w:eastAsia="仿宋_GB2312" w:hint="eastAsia"/>
          <w:sz w:val="32"/>
          <w:szCs w:val="32"/>
        </w:rPr>
        <w:t>号</w:t>
      </w:r>
    </w:p>
    <w:p>
      <w:pPr>
        <w:pStyle w:val="style0"/>
        <w:rPr>
          <w:rFonts w:ascii="黑体" w:eastAsia="黑体"/>
          <w:sz w:val="44"/>
          <w:szCs w:val="44"/>
        </w:rPr>
      </w:pPr>
    </w:p>
    <w:p>
      <w:pPr>
        <w:pStyle w:val="style0"/>
        <w:spacing w:lineRule="exact" w:line="600"/>
        <w:jc w:val="center"/>
        <w:rPr>
          <w:rFonts w:ascii="方正小标宋简体" w:eastAsia="方正小标宋简体"/>
          <w:sz w:val="44"/>
          <w:szCs w:val="44"/>
        </w:rPr>
      </w:pPr>
      <w:r>
        <w:rPr>
          <w:rFonts w:ascii="方正小标宋简体" w:cs="方正小标宋简体" w:eastAsia="方正小标宋简体" w:hint="eastAsia"/>
          <w:sz w:val="44"/>
          <w:szCs w:val="44"/>
        </w:rPr>
        <w:t>攸县教育局</w:t>
      </w:r>
    </w:p>
    <w:p>
      <w:pPr>
        <w:pStyle w:val="style0"/>
        <w:spacing w:lineRule="exact" w:line="600"/>
        <w:jc w:val="center"/>
        <w:rPr>
          <w:rFonts w:ascii="方正小标宋简体" w:eastAsia="方正小标宋简体"/>
          <w:sz w:val="44"/>
          <w:szCs w:val="44"/>
        </w:rPr>
      </w:pPr>
      <w:r>
        <w:rPr>
          <w:rFonts w:ascii="方正小标宋简体" w:cs="方正小标宋简体" w:eastAsia="方正小标宋简体" w:hint="eastAsia"/>
          <w:sz w:val="44"/>
          <w:szCs w:val="44"/>
        </w:rPr>
        <w:t>关于认真做好</w:t>
      </w:r>
      <w:r>
        <w:rPr>
          <w:rFonts w:ascii="方正小标宋简体" w:cs="方正小标宋简体" w:eastAsia="方正小标宋简体"/>
          <w:sz w:val="44"/>
          <w:szCs w:val="44"/>
        </w:rPr>
        <w:t>2018</w:t>
      </w:r>
      <w:r>
        <w:rPr>
          <w:rFonts w:ascii="方正小标宋简体" w:cs="方正小标宋简体" w:eastAsia="方正小标宋简体" w:hint="eastAsia"/>
          <w:sz w:val="44"/>
          <w:szCs w:val="44"/>
        </w:rPr>
        <w:t>年上学期期末工作和暑假工作的通知</w:t>
      </w:r>
    </w:p>
    <w:p>
      <w:pPr>
        <w:pStyle w:val="style0"/>
        <w:spacing w:lineRule="exact" w:line="600"/>
        <w:rPr>
          <w:sz w:val="32"/>
          <w:szCs w:val="32"/>
        </w:rPr>
      </w:pPr>
    </w:p>
    <w:p>
      <w:pPr>
        <w:pStyle w:val="style0"/>
        <w:spacing w:lineRule="exact" w:line="580"/>
        <w:rPr>
          <w:rFonts w:ascii="仿宋" w:eastAsia="仿宋" w:hAnsi="仿宋"/>
          <w:sz w:val="32"/>
          <w:szCs w:val="32"/>
        </w:rPr>
      </w:pPr>
      <w:r>
        <w:rPr>
          <w:rFonts w:ascii="仿宋" w:cs="仿宋" w:eastAsia="仿宋" w:hAnsi="仿宋" w:hint="eastAsia"/>
          <w:sz w:val="32"/>
          <w:szCs w:val="32"/>
        </w:rPr>
        <w:t>各学校（幼儿园）：</w:t>
      </w:r>
    </w:p>
    <w:p>
      <w:pPr>
        <w:pStyle w:val="style94"/>
        <w:spacing w:before="0" w:beforeAutospacing="false" w:after="0" w:afterAutospacing="false" w:lineRule="exact" w:line="580"/>
        <w:ind w:firstLine="640" w:firstLineChars="200"/>
        <w:rPr>
          <w:rFonts w:ascii="仿宋" w:cs="Times New Roman" w:eastAsia="仿宋" w:hAnsi="仿宋"/>
          <w:sz w:val="32"/>
          <w:szCs w:val="32"/>
        </w:rPr>
      </w:pPr>
      <w:r>
        <w:rPr>
          <w:rFonts w:ascii="仿宋" w:cs="仿宋" w:eastAsia="仿宋" w:hAnsi="仿宋" w:hint="eastAsia"/>
          <w:sz w:val="32"/>
          <w:szCs w:val="32"/>
        </w:rPr>
        <w:t>为切实做好中小学校（幼儿园）暑假前后的各项工作，确保全县师生度过一个健康、愉快、安全、文明的假期，根据省市有关文件精神，结合我县实际，现就有关事项通知如下。</w:t>
      </w:r>
    </w:p>
    <w:p>
      <w:pPr>
        <w:pStyle w:val="style0"/>
        <w:tabs>
          <w:tab w:val="right" w:leader="none" w:pos="8640"/>
        </w:tabs>
        <w:spacing w:lineRule="exact" w:line="580"/>
        <w:ind w:firstLine="630"/>
        <w:rPr>
          <w:rFonts w:ascii="仿宋" w:eastAsia="仿宋" w:hAnsi="仿宋"/>
          <w:sz w:val="32"/>
          <w:szCs w:val="32"/>
        </w:rPr>
      </w:pPr>
      <w:r>
        <w:rPr>
          <w:rFonts w:ascii="黑体" w:cs="黑体" w:eastAsia="黑体" w:hAnsi="黑体" w:hint="eastAsia"/>
          <w:sz w:val="32"/>
          <w:szCs w:val="32"/>
        </w:rPr>
        <w:t>一、放假及开学时间安排</w:t>
      </w:r>
      <w:r>
        <w:rPr>
          <w:rFonts w:ascii="仿宋" w:eastAsia="仿宋" w:hAnsi="仿宋"/>
          <w:sz w:val="32"/>
          <w:szCs w:val="32"/>
        </w:rPr>
        <w:tab/>
      </w:r>
    </w:p>
    <w:p>
      <w:pPr>
        <w:pStyle w:val="style0"/>
        <w:spacing w:lineRule="exact" w:line="580"/>
        <w:ind w:firstLine="640" w:firstLineChars="200"/>
        <w:rPr>
          <w:rFonts w:ascii="仿宋" w:eastAsia="仿宋" w:hAnsi="仿宋"/>
          <w:sz w:val="32"/>
          <w:szCs w:val="32"/>
        </w:rPr>
      </w:pPr>
      <w:r>
        <w:rPr>
          <w:rFonts w:ascii="仿宋" w:cs="仿宋" w:eastAsia="仿宋" w:hAnsi="仿宋" w:hint="eastAsia"/>
          <w:sz w:val="32"/>
          <w:szCs w:val="32"/>
        </w:rPr>
        <w:t>本期放假时间：普通高中学校</w:t>
      </w:r>
      <w:r>
        <w:rPr>
          <w:rFonts w:ascii="仿宋" w:cs="仿宋" w:eastAsia="仿宋" w:hAnsi="仿宋"/>
          <w:sz w:val="32"/>
          <w:szCs w:val="32"/>
        </w:rPr>
        <w:t>7</w:t>
      </w:r>
      <w:r>
        <w:rPr>
          <w:rFonts w:ascii="仿宋" w:cs="仿宋" w:eastAsia="仿宋" w:hAnsi="仿宋" w:hint="eastAsia"/>
          <w:sz w:val="32"/>
          <w:szCs w:val="32"/>
        </w:rPr>
        <w:t>月</w:t>
      </w:r>
      <w:r>
        <w:rPr>
          <w:rFonts w:ascii="仿宋" w:cs="仿宋" w:eastAsia="仿宋" w:hAnsi="仿宋"/>
          <w:sz w:val="32"/>
          <w:szCs w:val="32"/>
        </w:rPr>
        <w:t>14</w:t>
      </w:r>
      <w:r>
        <w:rPr>
          <w:rFonts w:ascii="仿宋" w:cs="仿宋" w:eastAsia="仿宋" w:hAnsi="仿宋" w:hint="eastAsia"/>
          <w:sz w:val="32"/>
          <w:szCs w:val="32"/>
        </w:rPr>
        <w:t>日放暑假，其他学校</w:t>
      </w:r>
      <w:r>
        <w:rPr>
          <w:rFonts w:ascii="仿宋" w:cs="仿宋" w:eastAsia="仿宋" w:hAnsi="仿宋"/>
          <w:sz w:val="32"/>
          <w:szCs w:val="32"/>
        </w:rPr>
        <w:t>7</w:t>
      </w:r>
      <w:r>
        <w:rPr>
          <w:rFonts w:ascii="仿宋" w:cs="仿宋" w:eastAsia="仿宋" w:hAnsi="仿宋" w:hint="eastAsia"/>
          <w:sz w:val="32"/>
          <w:szCs w:val="32"/>
        </w:rPr>
        <w:t>月</w:t>
      </w:r>
      <w:r>
        <w:rPr>
          <w:rFonts w:ascii="仿宋" w:cs="仿宋" w:eastAsia="仿宋" w:hAnsi="仿宋"/>
          <w:sz w:val="32"/>
          <w:szCs w:val="32"/>
        </w:rPr>
        <w:t>7</w:t>
      </w:r>
      <w:r>
        <w:rPr>
          <w:rFonts w:ascii="仿宋" w:cs="仿宋" w:eastAsia="仿宋" w:hAnsi="仿宋" w:hint="eastAsia"/>
          <w:sz w:val="32"/>
          <w:szCs w:val="32"/>
        </w:rPr>
        <w:t>日放暑假。</w:t>
      </w:r>
    </w:p>
    <w:p>
      <w:pPr>
        <w:pStyle w:val="style0"/>
        <w:spacing w:lineRule="exact" w:line="580"/>
        <w:ind w:firstLine="640" w:firstLineChars="200"/>
        <w:rPr>
          <w:rFonts w:ascii="仿宋" w:eastAsia="仿宋" w:hAnsi="仿宋"/>
          <w:sz w:val="32"/>
          <w:szCs w:val="32"/>
        </w:rPr>
      </w:pPr>
      <w:r>
        <w:rPr>
          <w:rFonts w:ascii="仿宋" w:cs="仿宋" w:eastAsia="仿宋" w:hAnsi="仿宋" w:hint="eastAsia"/>
          <w:sz w:val="32"/>
          <w:szCs w:val="32"/>
        </w:rPr>
        <w:t>下期开学时间：</w:t>
      </w:r>
      <w:r>
        <w:rPr>
          <w:rFonts w:ascii="仿宋" w:cs="仿宋" w:eastAsia="仿宋" w:hAnsi="仿宋"/>
          <w:sz w:val="32"/>
          <w:szCs w:val="32"/>
        </w:rPr>
        <w:t>2018</w:t>
      </w:r>
      <w:r>
        <w:rPr>
          <w:rFonts w:ascii="仿宋" w:cs="仿宋" w:eastAsia="仿宋" w:hAnsi="仿宋" w:hint="eastAsia"/>
          <w:sz w:val="32"/>
          <w:szCs w:val="32"/>
        </w:rPr>
        <w:t>年</w:t>
      </w:r>
      <w:r>
        <w:rPr>
          <w:rFonts w:ascii="仿宋" w:cs="仿宋" w:eastAsia="仿宋" w:hAnsi="仿宋"/>
          <w:sz w:val="32"/>
          <w:szCs w:val="32"/>
        </w:rPr>
        <w:t>9</w:t>
      </w:r>
      <w:r>
        <w:rPr>
          <w:rFonts w:ascii="仿宋" w:cs="仿宋" w:eastAsia="仿宋" w:hAnsi="仿宋" w:hint="eastAsia"/>
          <w:sz w:val="32"/>
          <w:szCs w:val="32"/>
        </w:rPr>
        <w:t>月</w:t>
      </w:r>
      <w:r>
        <w:rPr>
          <w:rFonts w:ascii="仿宋" w:cs="仿宋" w:eastAsia="仿宋" w:hAnsi="仿宋"/>
          <w:sz w:val="32"/>
          <w:szCs w:val="32"/>
        </w:rPr>
        <w:t>1</w:t>
      </w:r>
      <w:r>
        <w:rPr>
          <w:rFonts w:ascii="仿宋" w:cs="仿宋" w:eastAsia="仿宋" w:hAnsi="仿宋" w:hint="eastAsia"/>
          <w:sz w:val="32"/>
          <w:szCs w:val="32"/>
        </w:rPr>
        <w:t>日（农历七月二十二日），</w:t>
      </w:r>
      <w:r>
        <w:rPr>
          <w:rFonts w:ascii="仿宋" w:cs="仿宋" w:eastAsia="仿宋" w:hAnsi="仿宋"/>
          <w:sz w:val="32"/>
          <w:szCs w:val="32"/>
        </w:rPr>
        <w:t>9</w:t>
      </w:r>
      <w:r>
        <w:rPr>
          <w:rFonts w:ascii="仿宋" w:cs="仿宋" w:eastAsia="仿宋" w:hAnsi="仿宋" w:hint="eastAsia"/>
          <w:sz w:val="32"/>
          <w:szCs w:val="32"/>
        </w:rPr>
        <w:t>月</w:t>
      </w:r>
      <w:r>
        <w:rPr>
          <w:rFonts w:ascii="仿宋" w:cs="仿宋" w:eastAsia="仿宋" w:hAnsi="仿宋"/>
          <w:sz w:val="32"/>
          <w:szCs w:val="32"/>
        </w:rPr>
        <w:t>2</w:t>
      </w:r>
      <w:r>
        <w:rPr>
          <w:rFonts w:ascii="仿宋" w:cs="仿宋" w:eastAsia="仿宋" w:hAnsi="仿宋" w:hint="eastAsia"/>
          <w:sz w:val="32"/>
          <w:szCs w:val="32"/>
        </w:rPr>
        <w:t>日正式上课。</w:t>
      </w:r>
    </w:p>
    <w:p>
      <w:pPr>
        <w:pStyle w:val="style0"/>
        <w:spacing w:lineRule="exact" w:line="580"/>
        <w:ind w:firstLine="630"/>
        <w:rPr>
          <w:rFonts w:ascii="仿宋" w:eastAsia="仿宋" w:hAnsi="仿宋"/>
          <w:sz w:val="32"/>
          <w:szCs w:val="32"/>
        </w:rPr>
      </w:pPr>
      <w:r>
        <w:rPr>
          <w:rFonts w:ascii="仿宋" w:cs="仿宋" w:eastAsia="仿宋" w:hAnsi="仿宋" w:hint="eastAsia"/>
          <w:sz w:val="32"/>
          <w:szCs w:val="32"/>
        </w:rPr>
        <w:t>因承担高考、学考或中考组考而耽误正常教学时间的考点学校可推迟一周放假，但不得向学生收取任何费用，并须报教育局批准。</w:t>
      </w:r>
    </w:p>
    <w:p>
      <w:pPr>
        <w:pStyle w:val="style0"/>
        <w:spacing w:lineRule="exact" w:line="580"/>
        <w:ind w:firstLine="630"/>
        <w:rPr>
          <w:rFonts w:ascii="黑体" w:eastAsia="黑体" w:hAnsi="黑体"/>
          <w:sz w:val="32"/>
          <w:szCs w:val="32"/>
        </w:rPr>
      </w:pPr>
      <w:r>
        <w:rPr>
          <w:rFonts w:ascii="黑体" w:cs="黑体" w:eastAsia="黑体" w:hAnsi="黑体" w:hint="eastAsia"/>
          <w:sz w:val="32"/>
          <w:szCs w:val="32"/>
        </w:rPr>
        <w:t>二、做好期末检测工作</w:t>
      </w:r>
    </w:p>
    <w:p>
      <w:pPr>
        <w:pStyle w:val="style0"/>
        <w:spacing w:lineRule="exact" w:line="580"/>
        <w:ind w:firstLine="640" w:firstLineChars="200"/>
        <w:rPr>
          <w:rFonts w:ascii="仿宋" w:eastAsia="仿宋" w:hAnsi="仿宋"/>
          <w:sz w:val="32"/>
          <w:szCs w:val="32"/>
        </w:rPr>
      </w:pPr>
      <w:r>
        <w:rPr>
          <w:rFonts w:ascii="仿宋" w:cs="仿宋" w:eastAsia="仿宋" w:hAnsi="仿宋" w:hint="eastAsia"/>
          <w:sz w:val="32"/>
          <w:szCs w:val="32"/>
        </w:rPr>
        <w:t>本期期末检测采取县局抽考和学校组考相结合、考试和考查相结合的原则进行。</w:t>
      </w:r>
    </w:p>
    <w:p>
      <w:pPr>
        <w:pStyle w:val="style0"/>
        <w:spacing w:lineRule="exact" w:line="580"/>
        <w:ind w:firstLine="640"/>
        <w:rPr>
          <w:rFonts w:ascii="楷体_GB2312" w:eastAsia="楷体_GB2312" w:hAnsi="仿宋"/>
          <w:b/>
          <w:bCs/>
          <w:sz w:val="32"/>
          <w:szCs w:val="32"/>
        </w:rPr>
      </w:pPr>
      <w:r>
        <w:rPr>
          <w:rFonts w:ascii="楷体_GB2312" w:cs="楷体_GB2312" w:eastAsia="楷体_GB2312" w:hAnsi="仿宋" w:hint="eastAsia"/>
          <w:b/>
          <w:bCs/>
          <w:sz w:val="32"/>
          <w:szCs w:val="32"/>
        </w:rPr>
        <w:t>（一）学科考试</w:t>
      </w:r>
    </w:p>
    <w:p>
      <w:pPr>
        <w:pStyle w:val="style0"/>
        <w:spacing w:lineRule="exact" w:line="580"/>
        <w:ind w:firstLine="640" w:firstLineChars="200"/>
        <w:rPr>
          <w:rFonts w:ascii="仿宋" w:eastAsia="仿宋" w:hAnsi="仿宋"/>
          <w:sz w:val="32"/>
          <w:szCs w:val="32"/>
        </w:rPr>
      </w:pPr>
      <w:r>
        <w:rPr>
          <w:rFonts w:ascii="仿宋" w:cs="仿宋" w:eastAsia="仿宋" w:hAnsi="仿宋" w:hint="eastAsia"/>
          <w:sz w:val="32"/>
          <w:szCs w:val="32"/>
        </w:rPr>
        <w:t>义务教育阶段，考试学科一至八年级县局统一命题、制卷。高中由各校自行命题、制卷、阅卷。</w:t>
      </w:r>
    </w:p>
    <w:p>
      <w:pPr>
        <w:pStyle w:val="style0"/>
        <w:spacing w:lineRule="exact" w:line="580"/>
        <w:ind w:firstLine="640"/>
        <w:rPr>
          <w:rFonts w:ascii="仿宋" w:eastAsia="仿宋" w:hAnsi="仿宋"/>
          <w:b/>
          <w:bCs/>
          <w:sz w:val="32"/>
          <w:szCs w:val="32"/>
        </w:rPr>
      </w:pPr>
      <w:r>
        <w:rPr>
          <w:rFonts w:ascii="仿宋" w:cs="仿宋" w:eastAsia="仿宋" w:hAnsi="仿宋"/>
          <w:b/>
          <w:bCs/>
          <w:sz w:val="32"/>
          <w:szCs w:val="32"/>
        </w:rPr>
        <w:t>1</w:t>
      </w:r>
      <w:r>
        <w:rPr>
          <w:rFonts w:ascii="仿宋" w:cs="仿宋" w:eastAsia="仿宋" w:hAnsi="仿宋" w:hint="eastAsia"/>
          <w:b/>
          <w:bCs/>
          <w:sz w:val="32"/>
          <w:szCs w:val="32"/>
        </w:rPr>
        <w:t>、抽考</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县局将对小学考试学科进行抽考，抽任意一个年级的语文、数学、英语任意一科。</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w:t>
      </w:r>
      <w:r>
        <w:rPr>
          <w:rFonts w:ascii="仿宋" w:cs="仿宋" w:eastAsia="仿宋" w:hAnsi="仿宋"/>
          <w:sz w:val="32"/>
          <w:szCs w:val="32"/>
        </w:rPr>
        <w:t>1</w:t>
      </w:r>
      <w:r>
        <w:rPr>
          <w:rFonts w:ascii="仿宋" w:cs="仿宋" w:eastAsia="仿宋" w:hAnsi="仿宋" w:hint="eastAsia"/>
          <w:sz w:val="32"/>
          <w:szCs w:val="32"/>
        </w:rPr>
        <w:t>）时间：</w:t>
      </w:r>
    </w:p>
    <w:p>
      <w:pPr>
        <w:pStyle w:val="style0"/>
        <w:spacing w:lineRule="exact" w:line="580"/>
        <w:ind w:firstLine="640"/>
        <w:rPr>
          <w:rFonts w:ascii="仿宋" w:eastAsia="仿宋" w:hAnsi="仿宋"/>
          <w:sz w:val="32"/>
          <w:szCs w:val="32"/>
        </w:rPr>
      </w:pP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28</w:t>
      </w:r>
      <w:r>
        <w:rPr>
          <w:rFonts w:ascii="仿宋" w:cs="仿宋" w:eastAsia="仿宋" w:hAnsi="仿宋" w:hint="eastAsia"/>
          <w:sz w:val="32"/>
          <w:szCs w:val="32"/>
        </w:rPr>
        <w:t>日上午</w:t>
      </w:r>
      <w:r>
        <w:rPr>
          <w:rFonts w:ascii="仿宋" w:cs="仿宋" w:eastAsia="仿宋" w:hAnsi="仿宋"/>
          <w:sz w:val="32"/>
          <w:szCs w:val="32"/>
        </w:rPr>
        <w:t>8:00—10:00</w:t>
      </w:r>
      <w:r>
        <w:rPr>
          <w:rFonts w:ascii="仿宋" w:cs="仿宋" w:eastAsia="仿宋" w:hAnsi="仿宋" w:hint="eastAsia"/>
          <w:sz w:val="32"/>
          <w:szCs w:val="32"/>
        </w:rPr>
        <w:t>。</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w:t>
      </w:r>
      <w:r>
        <w:rPr>
          <w:rFonts w:ascii="仿宋" w:cs="仿宋" w:eastAsia="仿宋" w:hAnsi="仿宋"/>
          <w:sz w:val="32"/>
          <w:szCs w:val="32"/>
        </w:rPr>
        <w:t>2</w:t>
      </w:r>
      <w:r>
        <w:rPr>
          <w:rFonts w:ascii="仿宋" w:cs="仿宋" w:eastAsia="仿宋" w:hAnsi="仿宋" w:hint="eastAsia"/>
          <w:sz w:val="32"/>
          <w:szCs w:val="32"/>
        </w:rPr>
        <w:t>）组考、阅卷</w:t>
      </w:r>
    </w:p>
    <w:p>
      <w:pPr>
        <w:pStyle w:val="style0"/>
        <w:spacing w:lineRule="exact" w:line="580"/>
        <w:ind w:firstLine="640" w:firstLineChars="200"/>
        <w:rPr>
          <w:rFonts w:ascii="仿宋" w:eastAsia="仿宋" w:hAnsi="仿宋"/>
          <w:sz w:val="32"/>
          <w:szCs w:val="32"/>
        </w:rPr>
      </w:pPr>
      <w:r>
        <w:rPr>
          <w:rFonts w:ascii="仿宋" w:cs="仿宋" w:eastAsia="仿宋" w:hAnsi="仿宋" w:hint="eastAsia"/>
          <w:sz w:val="32"/>
          <w:szCs w:val="32"/>
        </w:rPr>
        <w:t>抽考年级、科目确定以后，以乡镇为单位集中组考，县局将乡镇所有学生随机编排考室。开考铃响后，县局确定抽考考室，并安排监考人员。测试完毕，监考人员当场密封试卷，经学校核查签字后，由监考人员带回，县局组织阅卷。其他考室试卷由学校阅卷。</w:t>
      </w:r>
    </w:p>
    <w:p>
      <w:pPr>
        <w:pStyle w:val="style0"/>
        <w:spacing w:lineRule="exact" w:line="580"/>
        <w:ind w:firstLine="640"/>
        <w:rPr>
          <w:rFonts w:ascii="仿宋" w:eastAsia="仿宋" w:hAnsi="仿宋"/>
          <w:b/>
          <w:bCs/>
          <w:sz w:val="32"/>
          <w:szCs w:val="32"/>
        </w:rPr>
      </w:pPr>
      <w:r>
        <w:rPr>
          <w:rFonts w:ascii="仿宋" w:cs="仿宋" w:eastAsia="仿宋" w:hAnsi="仿宋"/>
          <w:b/>
          <w:bCs/>
          <w:sz w:val="32"/>
          <w:szCs w:val="32"/>
        </w:rPr>
        <w:t>2</w:t>
      </w:r>
      <w:r>
        <w:rPr>
          <w:rFonts w:ascii="仿宋" w:cs="仿宋" w:eastAsia="仿宋" w:hAnsi="仿宋" w:hint="eastAsia"/>
          <w:b/>
          <w:bCs/>
          <w:sz w:val="32"/>
          <w:szCs w:val="32"/>
        </w:rPr>
        <w:t>、学校自行组考</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w:t>
      </w:r>
      <w:r>
        <w:rPr>
          <w:rFonts w:ascii="仿宋" w:cs="仿宋" w:eastAsia="仿宋" w:hAnsi="仿宋"/>
          <w:sz w:val="32"/>
          <w:szCs w:val="32"/>
        </w:rPr>
        <w:t>1</w:t>
      </w:r>
      <w:r>
        <w:rPr>
          <w:rFonts w:ascii="仿宋" w:cs="仿宋" w:eastAsia="仿宋" w:hAnsi="仿宋" w:hint="eastAsia"/>
          <w:sz w:val="32"/>
          <w:szCs w:val="32"/>
        </w:rPr>
        <w:t>）小学六年级统考。时间</w:t>
      </w: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26</w:t>
      </w:r>
      <w:r>
        <w:rPr>
          <w:rFonts w:ascii="仿宋" w:cs="仿宋" w:eastAsia="仿宋" w:hAnsi="仿宋" w:hint="eastAsia"/>
          <w:sz w:val="32"/>
          <w:szCs w:val="32"/>
        </w:rPr>
        <w:t>日（具体考试时间和科目见附件</w:t>
      </w:r>
      <w:r>
        <w:rPr>
          <w:rFonts w:ascii="仿宋" w:cs="仿宋" w:eastAsia="仿宋" w:hAnsi="仿宋"/>
          <w:sz w:val="32"/>
          <w:szCs w:val="32"/>
        </w:rPr>
        <w:t>1</w:t>
      </w:r>
      <w:r>
        <w:rPr>
          <w:rFonts w:ascii="仿宋" w:cs="仿宋" w:eastAsia="仿宋" w:hAnsi="仿宋" w:hint="eastAsia"/>
          <w:sz w:val="32"/>
          <w:szCs w:val="32"/>
        </w:rPr>
        <w:t>），县局统一命题、制卷，各校自行组考和阅卷。</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w:t>
      </w:r>
      <w:r>
        <w:rPr>
          <w:rFonts w:ascii="仿宋" w:cs="仿宋" w:eastAsia="仿宋" w:hAnsi="仿宋"/>
          <w:sz w:val="32"/>
          <w:szCs w:val="32"/>
        </w:rPr>
        <w:t>2</w:t>
      </w:r>
      <w:r>
        <w:rPr>
          <w:rFonts w:ascii="仿宋" w:cs="仿宋" w:eastAsia="仿宋" w:hAnsi="仿宋" w:hint="eastAsia"/>
          <w:sz w:val="32"/>
          <w:szCs w:val="32"/>
        </w:rPr>
        <w:t>）其他年级期末考试。各学校对抽考、统考以外的其他学科进行组考、阅卷。各校必须遵守统一考试时间（见附件</w:t>
      </w:r>
      <w:r>
        <w:rPr>
          <w:rFonts w:ascii="仿宋" w:cs="仿宋" w:eastAsia="仿宋" w:hAnsi="仿宋"/>
          <w:sz w:val="32"/>
          <w:szCs w:val="32"/>
        </w:rPr>
        <w:t>1</w:t>
      </w:r>
      <w:r>
        <w:rPr>
          <w:rFonts w:ascii="仿宋" w:cs="仿宋" w:eastAsia="仿宋" w:hAnsi="仿宋" w:hint="eastAsia"/>
          <w:sz w:val="32"/>
          <w:szCs w:val="32"/>
        </w:rPr>
        <w:t>），不得更改，抽考科目学校不再另行组考。</w:t>
      </w:r>
    </w:p>
    <w:p>
      <w:pPr>
        <w:pStyle w:val="style0"/>
        <w:spacing w:lineRule="exact" w:line="580"/>
        <w:ind w:firstLine="640"/>
        <w:rPr>
          <w:rFonts w:ascii="楷体_GB2312" w:eastAsia="楷体_GB2312" w:hAnsi="仿宋"/>
          <w:b/>
          <w:bCs/>
          <w:sz w:val="32"/>
          <w:szCs w:val="32"/>
        </w:rPr>
      </w:pPr>
      <w:r>
        <w:rPr>
          <w:rFonts w:ascii="楷体_GB2312" w:cs="楷体_GB2312" w:eastAsia="楷体_GB2312" w:hAnsi="仿宋" w:hint="eastAsia"/>
          <w:b/>
          <w:bCs/>
          <w:sz w:val="32"/>
          <w:szCs w:val="32"/>
        </w:rPr>
        <w:t>（二）学科考查</w:t>
      </w:r>
    </w:p>
    <w:p>
      <w:pPr>
        <w:pStyle w:val="style0"/>
        <w:spacing w:lineRule="exact" w:line="580"/>
        <w:ind w:firstLine="640"/>
        <w:rPr>
          <w:rFonts w:ascii="仿宋" w:eastAsia="仿宋" w:hAnsi="仿宋"/>
          <w:b/>
          <w:bCs/>
          <w:sz w:val="32"/>
          <w:szCs w:val="32"/>
        </w:rPr>
      </w:pPr>
      <w:r>
        <w:rPr>
          <w:rFonts w:ascii="仿宋" w:cs="仿宋" w:eastAsia="仿宋" w:hAnsi="仿宋"/>
          <w:b/>
          <w:bCs/>
          <w:sz w:val="32"/>
          <w:szCs w:val="32"/>
        </w:rPr>
        <w:t>1</w:t>
      </w:r>
      <w:r>
        <w:rPr>
          <w:rFonts w:ascii="仿宋" w:cs="仿宋" w:eastAsia="仿宋" w:hAnsi="仿宋" w:hint="eastAsia"/>
          <w:b/>
          <w:bCs/>
          <w:sz w:val="32"/>
          <w:szCs w:val="32"/>
        </w:rPr>
        <w:t>、抽考</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县局将对小学考查学科进行抽考，抽一到五年级的任意一个年级的任意一科。</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w:t>
      </w:r>
      <w:r>
        <w:rPr>
          <w:rFonts w:ascii="仿宋" w:cs="仿宋" w:eastAsia="仿宋" w:hAnsi="仿宋"/>
          <w:sz w:val="32"/>
          <w:szCs w:val="32"/>
        </w:rPr>
        <w:t>1</w:t>
      </w:r>
      <w:r>
        <w:rPr>
          <w:rFonts w:ascii="仿宋" w:cs="仿宋" w:eastAsia="仿宋" w:hAnsi="仿宋" w:hint="eastAsia"/>
          <w:sz w:val="32"/>
          <w:szCs w:val="32"/>
        </w:rPr>
        <w:t>）时间：</w:t>
      </w:r>
    </w:p>
    <w:p>
      <w:pPr>
        <w:pStyle w:val="style0"/>
        <w:spacing w:lineRule="exact" w:line="580"/>
        <w:ind w:firstLine="640"/>
        <w:rPr>
          <w:rFonts w:ascii="仿宋" w:cs="仿宋" w:eastAsia="仿宋" w:hAnsi="仿宋"/>
          <w:sz w:val="32"/>
          <w:szCs w:val="32"/>
        </w:rPr>
      </w:pP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28</w:t>
      </w:r>
      <w:r>
        <w:rPr>
          <w:rFonts w:ascii="仿宋" w:cs="仿宋" w:eastAsia="仿宋" w:hAnsi="仿宋" w:hint="eastAsia"/>
          <w:sz w:val="32"/>
          <w:szCs w:val="32"/>
        </w:rPr>
        <w:t>日上午</w:t>
      </w:r>
      <w:r>
        <w:rPr>
          <w:rFonts w:ascii="仿宋" w:cs="仿宋" w:eastAsia="仿宋" w:hAnsi="仿宋"/>
          <w:sz w:val="32"/>
          <w:szCs w:val="32"/>
        </w:rPr>
        <w:t>10:00—12:00</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w:t>
      </w:r>
      <w:r>
        <w:rPr>
          <w:rFonts w:ascii="仿宋" w:cs="仿宋" w:eastAsia="仿宋" w:hAnsi="仿宋"/>
          <w:sz w:val="32"/>
          <w:szCs w:val="32"/>
        </w:rPr>
        <w:t>2</w:t>
      </w:r>
      <w:r>
        <w:rPr>
          <w:rFonts w:ascii="仿宋" w:cs="仿宋" w:eastAsia="仿宋" w:hAnsi="仿宋" w:hint="eastAsia"/>
          <w:sz w:val="32"/>
          <w:szCs w:val="32"/>
        </w:rPr>
        <w:t>）组考、评价</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考试学科结束以后，将对抽考考室的学生进行某一学科考查，考查要求见《攸县中小学校教育教学质量评价方案》（试行）。</w:t>
      </w:r>
    </w:p>
    <w:p>
      <w:pPr>
        <w:pStyle w:val="style0"/>
        <w:spacing w:lineRule="exact" w:line="580"/>
        <w:ind w:firstLine="640"/>
        <w:rPr>
          <w:rFonts w:ascii="仿宋" w:eastAsia="仿宋" w:hAnsi="仿宋"/>
          <w:b/>
          <w:bCs/>
          <w:sz w:val="32"/>
          <w:szCs w:val="32"/>
        </w:rPr>
      </w:pPr>
      <w:r>
        <w:rPr>
          <w:rFonts w:ascii="仿宋" w:cs="仿宋" w:eastAsia="仿宋" w:hAnsi="仿宋"/>
          <w:b/>
          <w:bCs/>
          <w:sz w:val="32"/>
          <w:szCs w:val="32"/>
        </w:rPr>
        <w:t>2</w:t>
      </w:r>
      <w:r>
        <w:rPr>
          <w:rFonts w:ascii="仿宋" w:cs="仿宋" w:eastAsia="仿宋" w:hAnsi="仿宋" w:hint="eastAsia"/>
          <w:b/>
          <w:bCs/>
          <w:sz w:val="32"/>
          <w:szCs w:val="32"/>
        </w:rPr>
        <w:t>、学校自行组考</w:t>
      </w:r>
    </w:p>
    <w:p>
      <w:pPr>
        <w:pStyle w:val="style0"/>
        <w:spacing w:lineRule="exact" w:line="580"/>
        <w:ind w:firstLine="640" w:firstLineChars="200"/>
        <w:rPr>
          <w:rFonts w:ascii="仿宋" w:eastAsia="仿宋" w:hAnsi="仿宋"/>
          <w:sz w:val="32"/>
          <w:szCs w:val="32"/>
        </w:rPr>
      </w:pPr>
      <w:r>
        <w:rPr>
          <w:rFonts w:ascii="仿宋" w:cs="仿宋" w:eastAsia="仿宋" w:hAnsi="仿宋" w:hint="eastAsia"/>
          <w:sz w:val="32"/>
          <w:szCs w:val="32"/>
        </w:rPr>
        <w:t>各校要认真组织各年级的音乐、美术、体育、劳技、信息技术、科学、社会等科目期终考查，并将考查结论反馈给学生及家长。考查时间原则上定在</w:t>
      </w: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19</w:t>
      </w:r>
      <w:r>
        <w:rPr>
          <w:rFonts w:ascii="仿宋" w:cs="仿宋" w:eastAsia="仿宋" w:hAnsi="仿宋" w:hint="eastAsia"/>
          <w:sz w:val="32"/>
          <w:szCs w:val="32"/>
        </w:rPr>
        <w:t>日至</w:t>
      </w:r>
      <w:r>
        <w:rPr>
          <w:rFonts w:ascii="仿宋" w:cs="仿宋" w:eastAsia="仿宋" w:hAnsi="仿宋"/>
          <w:sz w:val="32"/>
          <w:szCs w:val="32"/>
        </w:rPr>
        <w:t>29</w:t>
      </w:r>
      <w:r>
        <w:rPr>
          <w:rFonts w:ascii="仿宋" w:cs="仿宋" w:eastAsia="仿宋" w:hAnsi="仿宋" w:hint="eastAsia"/>
          <w:sz w:val="32"/>
          <w:szCs w:val="32"/>
        </w:rPr>
        <w:t>日之间。</w:t>
      </w:r>
    </w:p>
    <w:p>
      <w:pPr>
        <w:pStyle w:val="style0"/>
        <w:spacing w:lineRule="exact" w:line="580"/>
        <w:ind w:firstLine="640"/>
        <w:rPr>
          <w:rFonts w:ascii="仿宋" w:eastAsia="仿宋" w:hAnsi="仿宋"/>
          <w:sz w:val="32"/>
          <w:szCs w:val="32"/>
        </w:rPr>
      </w:pPr>
      <w:r>
        <w:rPr>
          <w:rFonts w:ascii="仿宋" w:cs="仿宋" w:eastAsia="仿宋" w:hAnsi="仿宋" w:hint="eastAsia"/>
          <w:sz w:val="32"/>
          <w:szCs w:val="32"/>
        </w:rPr>
        <w:t>抽考结果将依据《攸县中小学校教育教学质量评价方案》（攸教通字</w:t>
      </w:r>
      <w:r>
        <w:rPr>
          <w:rFonts w:ascii="仿宋" w:cs="仿宋" w:eastAsia="仿宋" w:hAnsi="仿宋"/>
          <w:sz w:val="32"/>
          <w:szCs w:val="32"/>
        </w:rPr>
        <w:t>[2018]80</w:t>
      </w:r>
      <w:r>
        <w:rPr>
          <w:rFonts w:ascii="仿宋" w:cs="仿宋" w:eastAsia="仿宋" w:hAnsi="仿宋" w:hint="eastAsia"/>
          <w:sz w:val="32"/>
          <w:szCs w:val="32"/>
        </w:rPr>
        <w:t>号）精神予以运用。</w:t>
      </w:r>
    </w:p>
    <w:p>
      <w:pPr>
        <w:pStyle w:val="style0"/>
        <w:spacing w:lineRule="exact" w:line="580"/>
        <w:ind w:firstLine="640"/>
        <w:rPr>
          <w:rFonts w:ascii="楷体" w:eastAsia="楷体" w:hAnsi="楷体"/>
          <w:b/>
          <w:bCs/>
          <w:sz w:val="32"/>
          <w:szCs w:val="32"/>
        </w:rPr>
      </w:pPr>
      <w:r>
        <w:rPr>
          <w:rFonts w:ascii="楷体" w:cs="楷体" w:eastAsia="楷体" w:hAnsi="楷体" w:hint="eastAsia"/>
          <w:b/>
          <w:bCs/>
          <w:sz w:val="32"/>
          <w:szCs w:val="32"/>
        </w:rPr>
        <w:t>（三）报名与领卷</w:t>
      </w:r>
    </w:p>
    <w:p>
      <w:pPr>
        <w:pStyle w:val="style0"/>
        <w:spacing w:lineRule="exact" w:line="580"/>
        <w:ind w:firstLine="640" w:firstLineChars="200"/>
        <w:rPr>
          <w:rFonts w:ascii="仿宋" w:eastAsia="仿宋" w:hAnsi="仿宋"/>
          <w:sz w:val="32"/>
          <w:szCs w:val="32"/>
        </w:rPr>
      </w:pPr>
      <w:r>
        <w:rPr>
          <w:rFonts w:ascii="仿宋" w:cs="仿宋" w:eastAsia="仿宋" w:hAnsi="仿宋"/>
          <w:sz w:val="32"/>
          <w:szCs w:val="32"/>
        </w:rPr>
        <w:t>1</w:t>
      </w:r>
      <w:r>
        <w:rPr>
          <w:rFonts w:ascii="仿宋" w:cs="仿宋" w:eastAsia="仿宋" w:hAnsi="仿宋" w:hint="eastAsia"/>
          <w:sz w:val="32"/>
          <w:szCs w:val="32"/>
        </w:rPr>
        <w:t>、小学以乡镇为单位，初中以校为单位到县教研室报名订卷，各单位务必分年级分科目，按大袋</w:t>
      </w:r>
      <w:r>
        <w:rPr>
          <w:rFonts w:ascii="仿宋" w:cs="仿宋" w:eastAsia="仿宋" w:hAnsi="仿宋"/>
          <w:sz w:val="32"/>
          <w:szCs w:val="32"/>
        </w:rPr>
        <w:t>30</w:t>
      </w:r>
      <w:r>
        <w:rPr>
          <w:rFonts w:ascii="仿宋" w:cs="仿宋" w:eastAsia="仿宋" w:hAnsi="仿宋" w:hint="eastAsia"/>
          <w:sz w:val="32"/>
          <w:szCs w:val="32"/>
        </w:rPr>
        <w:t>份、小袋</w:t>
      </w:r>
      <w:r>
        <w:rPr>
          <w:rFonts w:ascii="仿宋" w:cs="仿宋" w:eastAsia="仿宋" w:hAnsi="仿宋"/>
          <w:sz w:val="32"/>
          <w:szCs w:val="32"/>
        </w:rPr>
        <w:t>10</w:t>
      </w:r>
      <w:r>
        <w:rPr>
          <w:rFonts w:ascii="仿宋" w:cs="仿宋" w:eastAsia="仿宋" w:hAnsi="仿宋" w:hint="eastAsia"/>
          <w:sz w:val="32"/>
          <w:szCs w:val="32"/>
        </w:rPr>
        <w:t>份的要求，派专人在</w:t>
      </w:r>
      <w:r>
        <w:rPr>
          <w:rFonts w:ascii="仿宋" w:cs="仿宋" w:eastAsia="仿宋" w:hAnsi="仿宋"/>
          <w:sz w:val="32"/>
          <w:szCs w:val="32"/>
        </w:rPr>
        <w:t>2018</w:t>
      </w:r>
      <w:r>
        <w:rPr>
          <w:rFonts w:ascii="仿宋" w:cs="仿宋" w:eastAsia="仿宋" w:hAnsi="仿宋" w:hint="eastAsia"/>
          <w:sz w:val="32"/>
          <w:szCs w:val="32"/>
        </w:rPr>
        <w:t>年</w:t>
      </w: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15</w:t>
      </w:r>
      <w:r>
        <w:rPr>
          <w:rFonts w:ascii="仿宋" w:cs="仿宋" w:eastAsia="仿宋" w:hAnsi="仿宋" w:hint="eastAsia"/>
          <w:sz w:val="32"/>
          <w:szCs w:val="32"/>
        </w:rPr>
        <w:t>日前将试卷订单（附表二）填写上交。订单一式两份，一份交教研室，一份自留。</w:t>
      </w:r>
    </w:p>
    <w:p>
      <w:pPr>
        <w:pStyle w:val="style0"/>
        <w:spacing w:lineRule="exact" w:line="580"/>
        <w:ind w:firstLine="640" w:firstLineChars="200"/>
        <w:rPr>
          <w:rFonts w:ascii="仿宋" w:eastAsia="仿宋" w:hAnsi="仿宋"/>
          <w:sz w:val="32"/>
          <w:szCs w:val="32"/>
        </w:rPr>
      </w:pPr>
      <w:r>
        <w:rPr>
          <w:rFonts w:ascii="仿宋" w:cs="仿宋" w:eastAsia="仿宋" w:hAnsi="仿宋"/>
          <w:sz w:val="32"/>
          <w:szCs w:val="32"/>
        </w:rPr>
        <w:t>2</w:t>
      </w:r>
      <w:r>
        <w:rPr>
          <w:rFonts w:ascii="仿宋" w:cs="仿宋" w:eastAsia="仿宋" w:hAnsi="仿宋" w:hint="eastAsia"/>
          <w:sz w:val="32"/>
          <w:szCs w:val="32"/>
        </w:rPr>
        <w:t>、</w:t>
      </w: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25</w:t>
      </w:r>
      <w:r>
        <w:rPr>
          <w:rFonts w:ascii="仿宋" w:cs="仿宋" w:eastAsia="仿宋" w:hAnsi="仿宋" w:hint="eastAsia"/>
          <w:sz w:val="32"/>
          <w:szCs w:val="32"/>
        </w:rPr>
        <w:t>日上午</w:t>
      </w:r>
      <w:r>
        <w:rPr>
          <w:rFonts w:ascii="仿宋" w:cs="仿宋" w:eastAsia="仿宋" w:hAnsi="仿宋"/>
          <w:sz w:val="32"/>
          <w:szCs w:val="32"/>
        </w:rPr>
        <w:t>9:00</w:t>
      </w:r>
      <w:r>
        <w:rPr>
          <w:rFonts w:ascii="仿宋" w:cs="仿宋" w:eastAsia="仿宋" w:hAnsi="仿宋" w:hint="eastAsia"/>
          <w:sz w:val="32"/>
          <w:szCs w:val="32"/>
        </w:rPr>
        <w:t>各单位保密员准时在教育局开会、领取六年级试卷。</w:t>
      </w:r>
    </w:p>
    <w:p>
      <w:pPr>
        <w:pStyle w:val="style0"/>
        <w:spacing w:lineRule="exact" w:line="580"/>
        <w:ind w:firstLine="640" w:firstLineChars="200"/>
        <w:rPr>
          <w:rFonts w:ascii="仿宋" w:eastAsia="仿宋" w:hAnsi="仿宋"/>
          <w:sz w:val="32"/>
          <w:szCs w:val="32"/>
        </w:rPr>
      </w:pPr>
      <w:r>
        <w:rPr>
          <w:rFonts w:ascii="仿宋" w:cs="仿宋" w:eastAsia="仿宋" w:hAnsi="仿宋"/>
          <w:sz w:val="32"/>
          <w:szCs w:val="32"/>
        </w:rPr>
        <w:t>3</w:t>
      </w:r>
      <w:r>
        <w:rPr>
          <w:rFonts w:ascii="仿宋" w:cs="仿宋" w:eastAsia="仿宋" w:hAnsi="仿宋" w:hint="eastAsia"/>
          <w:sz w:val="32"/>
          <w:szCs w:val="32"/>
        </w:rPr>
        <w:t>、</w:t>
      </w: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29</w:t>
      </w:r>
      <w:r>
        <w:rPr>
          <w:rFonts w:ascii="仿宋" w:cs="仿宋" w:eastAsia="仿宋" w:hAnsi="仿宋" w:hint="eastAsia"/>
          <w:sz w:val="32"/>
          <w:szCs w:val="32"/>
        </w:rPr>
        <w:t>日上午</w:t>
      </w:r>
      <w:r>
        <w:rPr>
          <w:rFonts w:ascii="仿宋" w:cs="仿宋" w:eastAsia="仿宋" w:hAnsi="仿宋"/>
          <w:sz w:val="32"/>
          <w:szCs w:val="32"/>
        </w:rPr>
        <w:t>9:00</w:t>
      </w:r>
      <w:r>
        <w:rPr>
          <w:rFonts w:ascii="仿宋" w:cs="仿宋" w:eastAsia="仿宋" w:hAnsi="仿宋" w:hint="eastAsia"/>
          <w:sz w:val="32"/>
          <w:szCs w:val="32"/>
        </w:rPr>
        <w:t>各单位保密员准时在教育局开会、领取其他年级试卷。</w:t>
      </w:r>
    </w:p>
    <w:p>
      <w:pPr>
        <w:pStyle w:val="style0"/>
        <w:spacing w:lineRule="exact" w:line="580"/>
        <w:ind w:firstLine="640" w:firstLineChars="200"/>
        <w:rPr>
          <w:rFonts w:ascii="黑体" w:eastAsia="黑体" w:hAnsi="黑体"/>
          <w:sz w:val="32"/>
          <w:szCs w:val="32"/>
        </w:rPr>
      </w:pPr>
      <w:r>
        <w:rPr>
          <w:rFonts w:ascii="黑体" w:cs="黑体" w:eastAsia="黑体" w:hAnsi="黑体" w:hint="eastAsia"/>
          <w:sz w:val="32"/>
          <w:szCs w:val="32"/>
        </w:rPr>
        <w:t>三、期末和假期工作安排</w:t>
      </w:r>
    </w:p>
    <w:p>
      <w:pPr>
        <w:pStyle w:val="style0"/>
        <w:spacing w:lineRule="exact" w:line="580"/>
        <w:ind w:firstLine="643" w:firstLineChars="200"/>
        <w:rPr>
          <w:rFonts w:ascii="仿宋" w:eastAsia="仿宋" w:hAnsi="仿宋"/>
          <w:sz w:val="32"/>
          <w:szCs w:val="32"/>
        </w:rPr>
      </w:pPr>
      <w:r>
        <w:rPr>
          <w:rFonts w:ascii="仿宋" w:cs="仿宋" w:eastAsia="仿宋" w:hAnsi="仿宋"/>
          <w:b/>
          <w:bCs/>
          <w:sz w:val="32"/>
          <w:szCs w:val="32"/>
        </w:rPr>
        <w:t>1</w:t>
      </w:r>
      <w:r>
        <w:rPr>
          <w:rFonts w:ascii="仿宋" w:cs="仿宋" w:eastAsia="仿宋" w:hAnsi="仿宋" w:hint="eastAsia"/>
          <w:b/>
          <w:bCs/>
          <w:sz w:val="32"/>
          <w:szCs w:val="32"/>
        </w:rPr>
        <w:t>、认真抓好期末工作，确保期末工作顺利有序。</w:t>
      </w:r>
      <w:r>
        <w:rPr>
          <w:rFonts w:ascii="仿宋" w:cs="仿宋" w:eastAsia="仿宋" w:hAnsi="仿宋" w:hint="eastAsia"/>
          <w:sz w:val="32"/>
          <w:szCs w:val="32"/>
        </w:rPr>
        <w:t>各学校要对本学期教育教学工作进行认真总结和反思，做好质量考核考评，提出改进工作的指导建议和意见。要完善学生综合素质评价，按综合素质评价实施方案的五个维度，对学生进行全面、客观、公正的评价，做好学生综合素质评定和期末评优奖励工作。要做好学校教育教学管理、教师业务档案和学生成长记录等各类档案资料的整理归档工作。要利用假期尽早明确学校下学年和下学期的工作目标，谋划工作思路和重点工作。</w:t>
      </w:r>
    </w:p>
    <w:p>
      <w:pPr>
        <w:pStyle w:val="style0"/>
        <w:spacing w:lineRule="exact" w:line="580"/>
        <w:ind w:firstLine="643" w:firstLineChars="200"/>
        <w:rPr>
          <w:rFonts w:ascii="仿宋" w:eastAsia="仿宋" w:hAnsi="仿宋"/>
          <w:sz w:val="32"/>
          <w:szCs w:val="32"/>
        </w:rPr>
      </w:pPr>
      <w:r>
        <w:rPr>
          <w:rFonts w:ascii="仿宋" w:cs="仿宋" w:eastAsia="仿宋" w:hAnsi="仿宋"/>
          <w:b/>
          <w:bCs/>
          <w:sz w:val="32"/>
          <w:szCs w:val="32"/>
        </w:rPr>
        <w:t>2</w:t>
      </w:r>
      <w:r>
        <w:rPr>
          <w:rFonts w:ascii="仿宋" w:cs="仿宋" w:eastAsia="仿宋" w:hAnsi="仿宋" w:hint="eastAsia"/>
          <w:b/>
          <w:bCs/>
          <w:sz w:val="32"/>
          <w:szCs w:val="32"/>
        </w:rPr>
        <w:t>、高度重视校园安全工作，确保师生身心健康。</w:t>
      </w:r>
      <w:r>
        <w:rPr>
          <w:rFonts w:ascii="仿宋" w:cs="仿宋" w:eastAsia="仿宋" w:hAnsi="仿宋" w:hint="eastAsia"/>
          <w:sz w:val="32"/>
          <w:szCs w:val="32"/>
        </w:rPr>
        <w:t>各学校要通过召开班会、发放宣传资料、致家长一封信等形式，突出防溺水、传染病防控、交通、消防、食品卫生等安全教育重点，提高师生的安全防范意识和自救自护能力。要利用假期时间对校园隐患进行排查，对发现的问题及时进行处理，做好校舍、设施设备的维修工作。严格执行值班制度，保持通讯畅通，遇重大情况要迅速妥善处理并及时上报。假期值班安排表于</w:t>
      </w:r>
      <w:r>
        <w:rPr>
          <w:rFonts w:ascii="仿宋" w:cs="仿宋" w:eastAsia="仿宋" w:hAnsi="仿宋"/>
          <w:sz w:val="32"/>
          <w:szCs w:val="32"/>
        </w:rPr>
        <w:t>7</w:t>
      </w:r>
      <w:r>
        <w:rPr>
          <w:rFonts w:ascii="仿宋" w:cs="仿宋" w:eastAsia="仿宋" w:hAnsi="仿宋" w:hint="eastAsia"/>
          <w:sz w:val="32"/>
          <w:szCs w:val="32"/>
        </w:rPr>
        <w:t>月</w:t>
      </w:r>
      <w:r>
        <w:rPr>
          <w:rFonts w:ascii="仿宋" w:cs="仿宋" w:eastAsia="仿宋" w:hAnsi="仿宋"/>
          <w:sz w:val="32"/>
          <w:szCs w:val="32"/>
        </w:rPr>
        <w:t>7</w:t>
      </w:r>
      <w:r>
        <w:rPr>
          <w:rFonts w:ascii="仿宋" w:cs="仿宋" w:eastAsia="仿宋" w:hAnsi="仿宋" w:hint="eastAsia"/>
          <w:sz w:val="32"/>
          <w:szCs w:val="32"/>
        </w:rPr>
        <w:t>日前交局办公室。</w:t>
      </w:r>
    </w:p>
    <w:p>
      <w:pPr>
        <w:pStyle w:val="style0"/>
        <w:spacing w:lineRule="exact" w:line="580"/>
        <w:ind w:firstLine="643" w:firstLineChars="200"/>
        <w:rPr>
          <w:rFonts w:ascii="仿宋" w:eastAsia="仿宋" w:hAnsi="仿宋"/>
          <w:sz w:val="32"/>
          <w:szCs w:val="32"/>
        </w:rPr>
      </w:pPr>
      <w:r>
        <w:rPr>
          <w:rFonts w:ascii="仿宋" w:cs="仿宋" w:eastAsia="仿宋" w:hAnsi="仿宋"/>
          <w:b/>
          <w:bCs/>
          <w:sz w:val="32"/>
          <w:szCs w:val="32"/>
        </w:rPr>
        <w:t>3</w:t>
      </w:r>
      <w:r>
        <w:rPr>
          <w:rFonts w:ascii="仿宋" w:cs="仿宋" w:eastAsia="仿宋" w:hAnsi="仿宋" w:hint="eastAsia"/>
          <w:b/>
          <w:bCs/>
          <w:sz w:val="32"/>
          <w:szCs w:val="32"/>
        </w:rPr>
        <w:t>、严格规范办学行为，确保“减负”落实到位。</w:t>
      </w:r>
      <w:r>
        <w:rPr>
          <w:rFonts w:ascii="仿宋" w:cs="仿宋" w:eastAsia="仿宋" w:hAnsi="仿宋" w:hint="eastAsia"/>
          <w:sz w:val="32"/>
          <w:szCs w:val="32"/>
        </w:rPr>
        <w:t>暑假期间，任何学校不得以任何形式、在任何地点组织在校学生成建制补课或变相补课，不得为各种社会机构举办的复习班、辅导班提供场地和条件。学校和教师不得参与、动员或组织学生参加社会各类复习班和培训班，切实减轻中小学生过重课业负担。教育局将对学校暑假集体补课行为进行不定期检查，对违规补课行为公开曝光、严厉查处，并追究相关人员责任。</w:t>
      </w:r>
    </w:p>
    <w:p>
      <w:pPr>
        <w:pStyle w:val="style0"/>
        <w:spacing w:lineRule="exact" w:line="580"/>
        <w:ind w:firstLine="643" w:firstLineChars="200"/>
        <w:rPr>
          <w:rFonts w:ascii="仿宋" w:eastAsia="仿宋" w:hAnsi="仿宋"/>
          <w:sz w:val="32"/>
          <w:szCs w:val="32"/>
        </w:rPr>
      </w:pPr>
      <w:r>
        <w:rPr>
          <w:rFonts w:ascii="仿宋" w:cs="仿宋" w:eastAsia="仿宋" w:hAnsi="仿宋"/>
          <w:b/>
          <w:bCs/>
          <w:sz w:val="32"/>
          <w:szCs w:val="32"/>
        </w:rPr>
        <w:t>4</w:t>
      </w:r>
      <w:r>
        <w:rPr>
          <w:rFonts w:ascii="仿宋" w:cs="仿宋" w:eastAsia="仿宋" w:hAnsi="仿宋" w:hint="eastAsia"/>
          <w:b/>
          <w:bCs/>
          <w:sz w:val="32"/>
          <w:szCs w:val="32"/>
        </w:rPr>
        <w:t>、加强中小学生的德育教育，确保学生暑假生活科学统筹。</w:t>
      </w:r>
      <w:r>
        <w:rPr>
          <w:rFonts w:ascii="仿宋" w:cs="仿宋" w:eastAsia="仿宋" w:hAnsi="仿宋" w:hint="eastAsia"/>
          <w:sz w:val="32"/>
          <w:szCs w:val="32"/>
        </w:rPr>
        <w:t>各学校要倡导学生积极参与社会调查、社区实践、公益宣传等社会实践活动，提高学生的实践能力和社会责任感。引导学生在家孝敬长辈、在校尊敬老师、在社会奉献他人，用实际行动践行社会主义核心价值观。</w:t>
      </w:r>
    </w:p>
    <w:p>
      <w:pPr>
        <w:pStyle w:val="style0"/>
        <w:spacing w:lineRule="exact" w:line="580"/>
        <w:ind w:firstLine="643" w:firstLineChars="200"/>
        <w:rPr>
          <w:rFonts w:ascii="仿宋" w:eastAsia="仿宋" w:hAnsi="仿宋"/>
          <w:sz w:val="32"/>
          <w:szCs w:val="32"/>
        </w:rPr>
      </w:pPr>
      <w:r>
        <w:rPr>
          <w:rFonts w:ascii="仿宋" w:cs="仿宋" w:eastAsia="仿宋" w:hAnsi="仿宋"/>
          <w:b/>
          <w:bCs/>
          <w:sz w:val="32"/>
          <w:szCs w:val="32"/>
        </w:rPr>
        <w:t>5</w:t>
      </w:r>
      <w:r>
        <w:rPr>
          <w:rFonts w:ascii="仿宋" w:cs="仿宋" w:eastAsia="仿宋" w:hAnsi="仿宋" w:hint="eastAsia"/>
          <w:b/>
          <w:bCs/>
          <w:sz w:val="32"/>
          <w:szCs w:val="32"/>
        </w:rPr>
        <w:t>、严格执行招生政策，确保招生工作公开、公正、公平。</w:t>
      </w:r>
      <w:r>
        <w:rPr>
          <w:rFonts w:ascii="仿宋" w:cs="仿宋" w:eastAsia="仿宋" w:hAnsi="仿宋" w:hint="eastAsia"/>
          <w:sz w:val="32"/>
          <w:szCs w:val="32"/>
        </w:rPr>
        <w:t>各学校依据县局招生工作的文件精神，规范招生行为，阳光招生，做好义务教育阶段免试就近入学和高中阶段招生工作。凡存在大班额现象的学校要对照消除大班额工作目标，制定消除大班额工作方案，坚决杜绝新增大班额和超大班额，坚决完成消除大班额的年度工作目标。</w:t>
      </w:r>
    </w:p>
    <w:p>
      <w:pPr>
        <w:pStyle w:val="style0"/>
        <w:spacing w:lineRule="exact" w:line="580"/>
        <w:ind w:firstLine="643" w:firstLineChars="200"/>
        <w:rPr>
          <w:rFonts w:ascii="仿宋" w:eastAsia="仿宋" w:hAnsi="仿宋"/>
          <w:sz w:val="32"/>
          <w:szCs w:val="32"/>
        </w:rPr>
      </w:pPr>
      <w:r>
        <w:rPr>
          <w:rFonts w:ascii="仿宋" w:cs="仿宋" w:eastAsia="仿宋" w:hAnsi="仿宋"/>
          <w:b/>
          <w:bCs/>
          <w:sz w:val="32"/>
          <w:szCs w:val="32"/>
        </w:rPr>
        <w:t>6</w:t>
      </w:r>
      <w:r>
        <w:rPr>
          <w:rFonts w:ascii="仿宋" w:cs="仿宋" w:eastAsia="仿宋" w:hAnsi="仿宋" w:hint="eastAsia"/>
          <w:b/>
          <w:bCs/>
          <w:sz w:val="32"/>
          <w:szCs w:val="32"/>
        </w:rPr>
        <w:t>、认真做好控辍保学工作，确保各类教育入学率和巩固率。</w:t>
      </w:r>
      <w:r>
        <w:rPr>
          <w:rFonts w:ascii="仿宋" w:cs="仿宋" w:eastAsia="仿宋" w:hAnsi="仿宋" w:hint="eastAsia"/>
          <w:sz w:val="32"/>
          <w:szCs w:val="32"/>
        </w:rPr>
        <w:t>各校要充分利用暑假劝学黄金期，组织开展“三帮一”劝返复学行动，逐一对辍学学生进行走访劝学。要在</w:t>
      </w:r>
      <w:r>
        <w:rPr>
          <w:rFonts w:ascii="仿宋" w:cs="仿宋" w:eastAsia="仿宋" w:hAnsi="仿宋"/>
          <w:sz w:val="32"/>
          <w:szCs w:val="32"/>
        </w:rPr>
        <w:t>2018</w:t>
      </w:r>
      <w:r>
        <w:rPr>
          <w:rFonts w:ascii="仿宋" w:cs="仿宋" w:eastAsia="仿宋" w:hAnsi="仿宋" w:hint="eastAsia"/>
          <w:sz w:val="32"/>
          <w:szCs w:val="32"/>
        </w:rPr>
        <w:t>年秋季开学前完成对辖区内所有义务教育阶段有辍学倾向的学生劝学走访，并完善工作台帐，做实“一人一案”</w:t>
      </w:r>
      <w:r>
        <w:rPr>
          <w:rFonts w:ascii="仿宋" w:cs="仿宋" w:eastAsia="仿宋" w:hAnsi="仿宋"/>
          <w:sz w:val="32"/>
          <w:szCs w:val="32"/>
        </w:rPr>
        <w:t xml:space="preserve"> </w:t>
      </w:r>
      <w:r>
        <w:rPr>
          <w:rFonts w:ascii="仿宋" w:cs="仿宋" w:eastAsia="仿宋" w:hAnsi="仿宋" w:hint="eastAsia"/>
          <w:sz w:val="32"/>
          <w:szCs w:val="32"/>
        </w:rPr>
        <w:t>工作，实行销号管理。要确保家庭经济困难学生，特别是建档立卡家庭贫困学生秋季开学按时返校，不让一个学生因贫困辍学。</w:t>
      </w:r>
    </w:p>
    <w:p>
      <w:pPr>
        <w:pStyle w:val="style0"/>
        <w:spacing w:lineRule="exact" w:line="580"/>
        <w:ind w:firstLine="643" w:firstLineChars="200"/>
        <w:rPr>
          <w:rFonts w:ascii="仿宋" w:eastAsia="仿宋" w:hAnsi="仿宋"/>
          <w:sz w:val="32"/>
          <w:szCs w:val="32"/>
        </w:rPr>
      </w:pPr>
      <w:r>
        <w:rPr>
          <w:rFonts w:ascii="仿宋" w:cs="仿宋" w:eastAsia="仿宋" w:hAnsi="仿宋"/>
          <w:b/>
          <w:bCs/>
          <w:sz w:val="32"/>
          <w:szCs w:val="32"/>
        </w:rPr>
        <w:t>7</w:t>
      </w:r>
      <w:r>
        <w:rPr>
          <w:rFonts w:ascii="仿宋" w:cs="仿宋" w:eastAsia="仿宋" w:hAnsi="仿宋" w:hint="eastAsia"/>
          <w:b/>
          <w:bCs/>
          <w:sz w:val="32"/>
          <w:szCs w:val="32"/>
        </w:rPr>
        <w:t>、强化教师培训和新学期的有关准备工作，确保下期开学工作顺利。</w:t>
      </w:r>
      <w:r>
        <w:rPr>
          <w:rFonts w:ascii="仿宋" w:cs="仿宋" w:eastAsia="仿宋" w:hAnsi="仿宋" w:hint="eastAsia"/>
          <w:sz w:val="32"/>
          <w:szCs w:val="32"/>
        </w:rPr>
        <w:t>各学校要提前做好新学期课本、作业本及其它教学用品的准备工作，要制定好新学年工作计划，确保新学期开学以后各项工作进入正常状态。各学校要利用假期合理制定教师培训计划，积极开展教师培训工作，认真组织教师按时参加各级培训。开学前要搞好校园环境卫生，为学生返校营造良好的环境和氛围。</w:t>
      </w:r>
    </w:p>
    <w:p>
      <w:pPr>
        <w:pStyle w:val="style0"/>
        <w:spacing w:lineRule="exact" w:line="580"/>
        <w:ind w:firstLine="640" w:firstLineChars="200"/>
        <w:rPr>
          <w:rFonts w:ascii="仿宋" w:eastAsia="仿宋" w:hAnsi="仿宋"/>
          <w:sz w:val="32"/>
          <w:szCs w:val="32"/>
        </w:rPr>
      </w:pPr>
    </w:p>
    <w:p>
      <w:pPr>
        <w:pStyle w:val="style0"/>
        <w:spacing w:lineRule="exact" w:line="580"/>
        <w:ind w:firstLine="5600" w:firstLineChars="1750"/>
        <w:rPr>
          <w:rFonts w:ascii="仿宋" w:eastAsia="仿宋" w:hAnsi="仿宋"/>
          <w:sz w:val="32"/>
          <w:szCs w:val="32"/>
        </w:rPr>
      </w:pPr>
      <w:r>
        <w:rPr>
          <w:rFonts w:ascii="仿宋" w:cs="仿宋" w:eastAsia="仿宋" w:hAnsi="仿宋" w:hint="eastAsia"/>
          <w:sz w:val="32"/>
          <w:szCs w:val="32"/>
        </w:rPr>
        <w:t>攸县教育局</w:t>
      </w:r>
    </w:p>
    <w:p>
      <w:pPr>
        <w:pStyle w:val="style0"/>
        <w:spacing w:lineRule="exact" w:line="580"/>
        <w:ind w:firstLine="5280" w:firstLineChars="1650"/>
        <w:rPr>
          <w:rFonts w:ascii="仿宋" w:eastAsia="仿宋" w:hAnsi="仿宋"/>
          <w:sz w:val="32"/>
          <w:szCs w:val="32"/>
        </w:rPr>
      </w:pPr>
      <w:r>
        <w:rPr>
          <w:rFonts w:ascii="仿宋" w:cs="仿宋" w:eastAsia="仿宋" w:hAnsi="仿宋"/>
          <w:sz w:val="32"/>
          <w:szCs w:val="32"/>
        </w:rPr>
        <w:t>2018</w:t>
      </w:r>
      <w:r>
        <w:rPr>
          <w:rFonts w:ascii="仿宋" w:cs="仿宋" w:eastAsia="仿宋" w:hAnsi="仿宋" w:hint="eastAsia"/>
          <w:sz w:val="32"/>
          <w:szCs w:val="32"/>
        </w:rPr>
        <w:t>年</w:t>
      </w:r>
      <w:r>
        <w:rPr>
          <w:rFonts w:ascii="仿宋" w:cs="仿宋" w:eastAsia="仿宋" w:hAnsi="仿宋"/>
          <w:sz w:val="32"/>
          <w:szCs w:val="32"/>
        </w:rPr>
        <w:t>6</w:t>
      </w:r>
      <w:r>
        <w:rPr>
          <w:rFonts w:ascii="仿宋" w:cs="仿宋" w:eastAsia="仿宋" w:hAnsi="仿宋" w:hint="eastAsia"/>
          <w:sz w:val="32"/>
          <w:szCs w:val="32"/>
        </w:rPr>
        <w:t>月</w:t>
      </w:r>
      <w:r>
        <w:rPr>
          <w:rFonts w:ascii="仿宋" w:cs="仿宋" w:eastAsia="仿宋" w:hAnsi="仿宋"/>
          <w:sz w:val="32"/>
          <w:szCs w:val="32"/>
        </w:rPr>
        <w:t>7</w:t>
      </w:r>
      <w:r>
        <w:rPr>
          <w:rFonts w:ascii="仿宋" w:cs="仿宋" w:eastAsia="仿宋" w:hAnsi="仿宋" w:hint="eastAsia"/>
          <w:sz w:val="32"/>
          <w:szCs w:val="32"/>
        </w:rPr>
        <w:t>日</w:t>
      </w:r>
      <w:r>
        <w:rPr>
          <w:rFonts w:ascii="仿宋" w:eastAsia="仿宋" w:hAnsi="仿宋"/>
          <w:sz w:val="32"/>
          <w:szCs w:val="32"/>
        </w:rPr>
        <w:br w:type="page"/>
      </w:r>
    </w:p>
    <w:p>
      <w:pPr>
        <w:pStyle w:val="style0"/>
        <w:rPr>
          <w:sz w:val="24"/>
          <w:szCs w:val="24"/>
        </w:rPr>
      </w:pPr>
      <w:r>
        <w:rPr>
          <w:rFonts w:cs="宋体" w:hint="eastAsia"/>
          <w:sz w:val="24"/>
          <w:szCs w:val="24"/>
        </w:rPr>
        <w:t>附表一：</w:t>
      </w:r>
    </w:p>
    <w:p>
      <w:pPr>
        <w:pStyle w:val="style0"/>
        <w:jc w:val="center"/>
        <w:rPr>
          <w:rFonts w:ascii="方正小标宋简体" w:eastAsia="方正小标宋简体"/>
          <w:sz w:val="36"/>
          <w:szCs w:val="36"/>
        </w:rPr>
      </w:pPr>
      <w:r>
        <w:rPr>
          <w:rFonts w:ascii="方正小标宋简体" w:cs="方正小标宋简体" w:eastAsia="方正小标宋简体"/>
          <w:sz w:val="36"/>
          <w:szCs w:val="36"/>
        </w:rPr>
        <w:t>2018</w:t>
      </w:r>
      <w:r>
        <w:rPr>
          <w:rFonts w:ascii="方正小标宋简体" w:cs="方正小标宋简体" w:eastAsia="方正小标宋简体" w:hint="eastAsia"/>
          <w:sz w:val="36"/>
          <w:szCs w:val="36"/>
        </w:rPr>
        <w:t>年上学期期末检测日程安排</w:t>
      </w:r>
    </w:p>
    <w:p>
      <w:pPr>
        <w:pStyle w:val="style0"/>
        <w:rPr>
          <w:sz w:val="24"/>
          <w:szCs w:val="24"/>
        </w:rPr>
      </w:pPr>
      <w:r>
        <w:rPr>
          <w:rFonts w:cs="宋体" w:hint="eastAsia"/>
          <w:sz w:val="24"/>
          <w:szCs w:val="24"/>
        </w:rPr>
        <w:t>小学：</w:t>
      </w:r>
    </w:p>
    <w:tbl>
      <w:tblPr>
        <w:tblStyle w:val="style105"/>
        <w:tblW w:w="87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1"/>
        <w:gridCol w:w="902"/>
        <w:gridCol w:w="6311"/>
      </w:tblGrid>
      <w:tr>
        <w:trPr>
          <w:trHeight w:val="247" w:hRule="atLeast"/>
        </w:trPr>
        <w:tc>
          <w:tcPr>
            <w:tcW w:w="1551" w:type="dxa"/>
            <w:tcBorders/>
            <w:vAlign w:val="center"/>
          </w:tcPr>
          <w:p>
            <w:pPr>
              <w:pStyle w:val="style0"/>
              <w:spacing w:lineRule="exact" w:line="240"/>
              <w:jc w:val="center"/>
              <w:rPr>
                <w:kern w:val="0"/>
                <w:sz w:val="20"/>
                <w:szCs w:val="20"/>
              </w:rPr>
            </w:pPr>
            <w:r>
              <w:rPr>
                <w:rFonts w:cs="宋体" w:hint="eastAsia"/>
                <w:kern w:val="0"/>
                <w:sz w:val="20"/>
                <w:szCs w:val="20"/>
              </w:rPr>
              <w:t>日期</w:t>
            </w:r>
          </w:p>
        </w:tc>
        <w:tc>
          <w:tcPr>
            <w:tcW w:w="902" w:type="dxa"/>
            <w:tcBorders/>
            <w:vAlign w:val="center"/>
          </w:tcPr>
          <w:p>
            <w:pPr>
              <w:pStyle w:val="style0"/>
              <w:spacing w:lineRule="exact" w:line="240"/>
              <w:jc w:val="center"/>
              <w:rPr>
                <w:kern w:val="0"/>
                <w:sz w:val="20"/>
                <w:szCs w:val="20"/>
              </w:rPr>
            </w:pPr>
            <w:r>
              <w:rPr>
                <w:rFonts w:cs="宋体" w:hint="eastAsia"/>
                <w:kern w:val="0"/>
                <w:sz w:val="20"/>
                <w:szCs w:val="20"/>
              </w:rPr>
              <w:t>年级</w:t>
            </w:r>
          </w:p>
        </w:tc>
        <w:tc>
          <w:tcPr>
            <w:tcW w:w="6311" w:type="dxa"/>
            <w:tcBorders/>
            <w:vAlign w:val="center"/>
          </w:tcPr>
          <w:p>
            <w:pPr>
              <w:pStyle w:val="style0"/>
              <w:spacing w:lineRule="exact" w:line="240"/>
              <w:jc w:val="center"/>
              <w:rPr>
                <w:kern w:val="0"/>
                <w:sz w:val="20"/>
                <w:szCs w:val="20"/>
              </w:rPr>
            </w:pPr>
            <w:r>
              <w:rPr>
                <w:rFonts w:cs="宋体" w:hint="eastAsia"/>
                <w:kern w:val="0"/>
                <w:sz w:val="20"/>
                <w:szCs w:val="20"/>
              </w:rPr>
              <w:t>科目时间</w:t>
            </w:r>
          </w:p>
        </w:tc>
      </w:tr>
      <w:tr>
        <w:tblPrEx/>
        <w:trPr>
          <w:trHeight w:val="247" w:hRule="atLeast"/>
        </w:trPr>
        <w:tc>
          <w:tcPr>
            <w:tcW w:w="1551" w:type="dxa"/>
            <w:tcBorders/>
            <w:vAlign w:val="center"/>
          </w:tcPr>
          <w:p>
            <w:pPr>
              <w:pStyle w:val="style0"/>
              <w:spacing w:lineRule="exact" w:line="240"/>
              <w:rPr>
                <w:kern w:val="0"/>
                <w:sz w:val="20"/>
                <w:szCs w:val="20"/>
              </w:rPr>
            </w:pPr>
            <w:r>
              <w:rPr>
                <w:kern w:val="0"/>
                <w:sz w:val="20"/>
                <w:szCs w:val="20"/>
              </w:rPr>
              <w:t>6</w:t>
            </w:r>
            <w:r>
              <w:rPr>
                <w:rFonts w:cs="宋体" w:hint="eastAsia"/>
                <w:kern w:val="0"/>
                <w:sz w:val="20"/>
                <w:szCs w:val="20"/>
              </w:rPr>
              <w:t>月</w:t>
            </w:r>
            <w:r>
              <w:rPr>
                <w:kern w:val="0"/>
                <w:sz w:val="20"/>
                <w:szCs w:val="20"/>
              </w:rPr>
              <w:t>26</w:t>
            </w:r>
            <w:r>
              <w:rPr>
                <w:rFonts w:cs="宋体" w:hint="eastAsia"/>
                <w:kern w:val="0"/>
                <w:sz w:val="20"/>
                <w:szCs w:val="20"/>
              </w:rPr>
              <w:t>日</w:t>
            </w:r>
          </w:p>
        </w:tc>
        <w:tc>
          <w:tcPr>
            <w:tcW w:w="902" w:type="dxa"/>
            <w:tcBorders/>
            <w:vAlign w:val="center"/>
          </w:tcPr>
          <w:p>
            <w:pPr>
              <w:pStyle w:val="style0"/>
              <w:spacing w:lineRule="exact" w:line="240"/>
              <w:rPr>
                <w:kern w:val="0"/>
                <w:sz w:val="20"/>
                <w:szCs w:val="20"/>
              </w:rPr>
            </w:pPr>
            <w:r>
              <w:rPr>
                <w:rFonts w:cs="宋体" w:hint="eastAsia"/>
                <w:kern w:val="0"/>
                <w:sz w:val="20"/>
                <w:szCs w:val="20"/>
              </w:rPr>
              <w:t>六</w:t>
            </w:r>
          </w:p>
        </w:tc>
        <w:tc>
          <w:tcPr>
            <w:tcW w:w="6311" w:type="dxa"/>
            <w:tcBorders/>
            <w:vAlign w:val="center"/>
          </w:tcPr>
          <w:p>
            <w:pPr>
              <w:pStyle w:val="style0"/>
              <w:spacing w:lineRule="exact" w:line="240"/>
              <w:rPr>
                <w:kern w:val="0"/>
                <w:sz w:val="20"/>
                <w:szCs w:val="20"/>
              </w:rPr>
            </w:pPr>
            <w:r>
              <w:rPr>
                <w:rFonts w:cs="宋体" w:hint="eastAsia"/>
                <w:kern w:val="0"/>
                <w:sz w:val="20"/>
                <w:szCs w:val="20"/>
              </w:rPr>
              <w:t>语文（</w:t>
            </w:r>
            <w:r>
              <w:rPr>
                <w:kern w:val="0"/>
                <w:sz w:val="20"/>
                <w:szCs w:val="20"/>
              </w:rPr>
              <w:t>8:30-10:10</w:t>
            </w:r>
            <w:r>
              <w:rPr>
                <w:rFonts w:cs="宋体" w:hint="eastAsia"/>
                <w:kern w:val="0"/>
                <w:sz w:val="20"/>
                <w:szCs w:val="20"/>
              </w:rPr>
              <w:t>）英语（</w:t>
            </w:r>
            <w:r>
              <w:rPr>
                <w:kern w:val="0"/>
                <w:sz w:val="20"/>
                <w:szCs w:val="20"/>
              </w:rPr>
              <w:t>10:40-11:40</w:t>
            </w:r>
            <w:r>
              <w:rPr>
                <w:rFonts w:cs="宋体" w:hint="eastAsia"/>
                <w:kern w:val="0"/>
                <w:sz w:val="20"/>
                <w:szCs w:val="20"/>
              </w:rPr>
              <w:t>）数学（</w:t>
            </w:r>
            <w:r>
              <w:rPr>
                <w:kern w:val="0"/>
                <w:sz w:val="20"/>
                <w:szCs w:val="20"/>
              </w:rPr>
              <w:t>2:30-</w:t>
            </w:r>
            <w:r>
              <w:rPr>
                <w:kern w:val="0"/>
                <w:sz w:val="20"/>
                <w:szCs w:val="20"/>
                <w:lang w:val="en-US"/>
              </w:rPr>
              <w:t>4</w:t>
            </w:r>
            <w:r>
              <w:rPr>
                <w:kern w:val="0"/>
                <w:sz w:val="20"/>
                <w:szCs w:val="20"/>
              </w:rPr>
              <w:t>:</w:t>
            </w:r>
            <w:r>
              <w:rPr>
                <w:kern w:val="0"/>
                <w:sz w:val="20"/>
                <w:szCs w:val="20"/>
                <w:lang w:val="en-US"/>
              </w:rPr>
              <w:t>0</w:t>
            </w:r>
            <w:r>
              <w:rPr>
                <w:kern w:val="0"/>
                <w:sz w:val="20"/>
                <w:szCs w:val="20"/>
              </w:rPr>
              <w:t>0</w:t>
            </w:r>
            <w:r>
              <w:rPr>
                <w:rFonts w:cs="宋体" w:hint="eastAsia"/>
                <w:kern w:val="0"/>
                <w:sz w:val="20"/>
                <w:szCs w:val="20"/>
              </w:rPr>
              <w:t>）</w:t>
            </w:r>
          </w:p>
        </w:tc>
      </w:tr>
      <w:tr>
        <w:tblPrEx/>
        <w:trPr>
          <w:trHeight w:val="247" w:hRule="atLeast"/>
        </w:trPr>
        <w:tc>
          <w:tcPr>
            <w:tcW w:w="1551" w:type="dxa"/>
            <w:vMerge w:val="restart"/>
            <w:tcBorders/>
            <w:vAlign w:val="center"/>
          </w:tcPr>
          <w:p>
            <w:pPr>
              <w:pStyle w:val="style0"/>
              <w:spacing w:lineRule="exact" w:line="240"/>
              <w:rPr>
                <w:kern w:val="0"/>
                <w:sz w:val="20"/>
                <w:szCs w:val="20"/>
              </w:rPr>
            </w:pPr>
            <w:r>
              <w:rPr>
                <w:kern w:val="0"/>
                <w:sz w:val="20"/>
                <w:szCs w:val="20"/>
              </w:rPr>
              <w:t>6</w:t>
            </w:r>
            <w:r>
              <w:rPr>
                <w:rFonts w:cs="宋体" w:hint="eastAsia"/>
                <w:kern w:val="0"/>
                <w:sz w:val="20"/>
                <w:szCs w:val="20"/>
              </w:rPr>
              <w:t>月</w:t>
            </w:r>
            <w:r>
              <w:rPr>
                <w:kern w:val="0"/>
                <w:sz w:val="20"/>
                <w:szCs w:val="20"/>
              </w:rPr>
              <w:t>30</w:t>
            </w:r>
            <w:r>
              <w:rPr>
                <w:rFonts w:cs="宋体" w:hint="eastAsia"/>
                <w:kern w:val="0"/>
                <w:sz w:val="20"/>
                <w:szCs w:val="20"/>
              </w:rPr>
              <w:t>日</w:t>
            </w:r>
          </w:p>
        </w:tc>
        <w:tc>
          <w:tcPr>
            <w:tcW w:w="902" w:type="dxa"/>
            <w:tcBorders/>
            <w:vAlign w:val="center"/>
          </w:tcPr>
          <w:p>
            <w:pPr>
              <w:pStyle w:val="style0"/>
              <w:spacing w:lineRule="exact" w:line="240"/>
              <w:rPr>
                <w:kern w:val="0"/>
                <w:sz w:val="20"/>
                <w:szCs w:val="20"/>
              </w:rPr>
            </w:pPr>
            <w:r>
              <w:rPr>
                <w:rFonts w:cs="宋体" w:hint="eastAsia"/>
                <w:kern w:val="0"/>
                <w:sz w:val="20"/>
                <w:szCs w:val="20"/>
              </w:rPr>
              <w:t>一</w:t>
            </w:r>
          </w:p>
        </w:tc>
        <w:tc>
          <w:tcPr>
            <w:tcW w:w="6311" w:type="dxa"/>
            <w:tcBorders/>
            <w:vAlign w:val="center"/>
          </w:tcPr>
          <w:p>
            <w:pPr>
              <w:pStyle w:val="style0"/>
              <w:spacing w:lineRule="exact" w:line="240"/>
              <w:rPr>
                <w:kern w:val="0"/>
                <w:sz w:val="20"/>
                <w:szCs w:val="20"/>
              </w:rPr>
            </w:pPr>
            <w:r>
              <w:rPr>
                <w:rFonts w:cs="宋体" w:hint="eastAsia"/>
                <w:kern w:val="0"/>
                <w:sz w:val="20"/>
                <w:szCs w:val="20"/>
              </w:rPr>
              <w:t>语文（</w:t>
            </w:r>
            <w:r>
              <w:rPr>
                <w:kern w:val="0"/>
                <w:sz w:val="20"/>
                <w:szCs w:val="20"/>
              </w:rPr>
              <w:t>8:30-9:30</w:t>
            </w:r>
            <w:r>
              <w:rPr>
                <w:rFonts w:cs="宋体" w:hint="eastAsia"/>
                <w:kern w:val="0"/>
                <w:sz w:val="20"/>
                <w:szCs w:val="20"/>
              </w:rPr>
              <w:t>）数学（</w:t>
            </w:r>
            <w:r>
              <w:rPr>
                <w:kern w:val="0"/>
                <w:sz w:val="20"/>
                <w:szCs w:val="20"/>
              </w:rPr>
              <w:t>10:30-11:30</w:t>
            </w:r>
            <w:r>
              <w:rPr>
                <w:rFonts w:cs="宋体" w:hint="eastAsia"/>
                <w:kern w:val="0"/>
                <w:sz w:val="20"/>
                <w:szCs w:val="20"/>
              </w:rPr>
              <w:t>）</w:t>
            </w:r>
          </w:p>
        </w:tc>
      </w:tr>
      <w:tr>
        <w:tblPrEx/>
        <w:trPr>
          <w:trHeight w:val="247" w:hRule="atLeast"/>
        </w:trPr>
        <w:tc>
          <w:tcPr>
            <w:tcW w:w="1551" w:type="dxa"/>
            <w:vMerge w:val="continue"/>
            <w:tcBorders/>
            <w:vAlign w:val="center"/>
          </w:tcPr>
          <w:p>
            <w:pPr>
              <w:pStyle w:val="style0"/>
              <w:spacing w:lineRule="exact" w:line="240"/>
              <w:rPr>
                <w:kern w:val="0"/>
                <w:sz w:val="20"/>
                <w:szCs w:val="20"/>
              </w:rPr>
            </w:pPr>
          </w:p>
        </w:tc>
        <w:tc>
          <w:tcPr>
            <w:tcW w:w="902" w:type="dxa"/>
            <w:tcBorders/>
            <w:vAlign w:val="center"/>
          </w:tcPr>
          <w:p>
            <w:pPr>
              <w:pStyle w:val="style0"/>
              <w:spacing w:lineRule="exact" w:line="240"/>
              <w:rPr>
                <w:kern w:val="0"/>
                <w:sz w:val="20"/>
                <w:szCs w:val="20"/>
              </w:rPr>
            </w:pPr>
            <w:r>
              <w:rPr>
                <w:rFonts w:cs="宋体" w:hint="eastAsia"/>
                <w:kern w:val="0"/>
                <w:sz w:val="20"/>
                <w:szCs w:val="20"/>
              </w:rPr>
              <w:t>二</w:t>
            </w:r>
          </w:p>
        </w:tc>
        <w:tc>
          <w:tcPr>
            <w:tcW w:w="6311" w:type="dxa"/>
            <w:tcBorders/>
            <w:vAlign w:val="center"/>
          </w:tcPr>
          <w:p>
            <w:pPr>
              <w:pStyle w:val="style0"/>
              <w:spacing w:lineRule="exact" w:line="240"/>
              <w:rPr>
                <w:kern w:val="0"/>
                <w:sz w:val="20"/>
                <w:szCs w:val="20"/>
              </w:rPr>
            </w:pPr>
            <w:r>
              <w:rPr>
                <w:rFonts w:cs="宋体" w:hint="eastAsia"/>
                <w:kern w:val="0"/>
                <w:sz w:val="20"/>
                <w:szCs w:val="20"/>
              </w:rPr>
              <w:t>语文（</w:t>
            </w:r>
            <w:r>
              <w:rPr>
                <w:kern w:val="0"/>
                <w:sz w:val="20"/>
                <w:szCs w:val="20"/>
              </w:rPr>
              <w:t>8:30-9:30</w:t>
            </w:r>
            <w:r>
              <w:rPr>
                <w:rFonts w:cs="宋体" w:hint="eastAsia"/>
                <w:kern w:val="0"/>
                <w:sz w:val="20"/>
                <w:szCs w:val="20"/>
              </w:rPr>
              <w:t>）数学（</w:t>
            </w:r>
            <w:r>
              <w:rPr>
                <w:kern w:val="0"/>
                <w:sz w:val="20"/>
                <w:szCs w:val="20"/>
              </w:rPr>
              <w:t>10:30-11:30</w:t>
            </w:r>
            <w:r>
              <w:rPr>
                <w:rFonts w:cs="宋体" w:hint="eastAsia"/>
                <w:kern w:val="0"/>
                <w:sz w:val="20"/>
                <w:szCs w:val="20"/>
              </w:rPr>
              <w:t>）</w:t>
            </w:r>
          </w:p>
        </w:tc>
      </w:tr>
      <w:tr>
        <w:tblPrEx/>
        <w:trPr>
          <w:trHeight w:val="373" w:hRule="atLeast"/>
        </w:trPr>
        <w:tc>
          <w:tcPr>
            <w:tcW w:w="1551" w:type="dxa"/>
            <w:vMerge w:val="continue"/>
            <w:tcBorders/>
            <w:vAlign w:val="center"/>
          </w:tcPr>
          <w:p>
            <w:pPr>
              <w:pStyle w:val="style0"/>
              <w:spacing w:lineRule="exact" w:line="240"/>
              <w:rPr>
                <w:kern w:val="0"/>
                <w:sz w:val="20"/>
                <w:szCs w:val="20"/>
              </w:rPr>
            </w:pPr>
          </w:p>
        </w:tc>
        <w:tc>
          <w:tcPr>
            <w:tcW w:w="902" w:type="dxa"/>
            <w:tcBorders/>
            <w:vAlign w:val="center"/>
          </w:tcPr>
          <w:p>
            <w:pPr>
              <w:pStyle w:val="style0"/>
              <w:spacing w:lineRule="exact" w:line="240"/>
              <w:rPr>
                <w:kern w:val="0"/>
                <w:sz w:val="20"/>
                <w:szCs w:val="20"/>
              </w:rPr>
            </w:pPr>
            <w:r>
              <w:rPr>
                <w:rFonts w:cs="宋体" w:hint="eastAsia"/>
                <w:kern w:val="0"/>
                <w:sz w:val="20"/>
                <w:szCs w:val="20"/>
              </w:rPr>
              <w:t>三</w:t>
            </w:r>
          </w:p>
        </w:tc>
        <w:tc>
          <w:tcPr>
            <w:tcW w:w="6311" w:type="dxa"/>
            <w:tcBorders/>
            <w:vAlign w:val="center"/>
          </w:tcPr>
          <w:p>
            <w:pPr>
              <w:pStyle w:val="style0"/>
              <w:spacing w:lineRule="exact" w:line="240"/>
              <w:rPr>
                <w:kern w:val="0"/>
                <w:sz w:val="20"/>
                <w:szCs w:val="20"/>
              </w:rPr>
            </w:pPr>
            <w:r>
              <w:rPr>
                <w:rFonts w:cs="宋体" w:hint="eastAsia"/>
                <w:kern w:val="0"/>
                <w:sz w:val="20"/>
                <w:szCs w:val="20"/>
              </w:rPr>
              <w:t>语文（</w:t>
            </w:r>
            <w:r>
              <w:rPr>
                <w:kern w:val="0"/>
                <w:sz w:val="20"/>
                <w:szCs w:val="20"/>
              </w:rPr>
              <w:t>8:30-9:50</w:t>
            </w:r>
            <w:r>
              <w:rPr>
                <w:rFonts w:cs="宋体" w:hint="eastAsia"/>
                <w:kern w:val="0"/>
                <w:sz w:val="20"/>
                <w:szCs w:val="20"/>
              </w:rPr>
              <w:t>）英语（</w:t>
            </w:r>
            <w:r>
              <w:rPr>
                <w:kern w:val="0"/>
                <w:sz w:val="20"/>
                <w:szCs w:val="20"/>
              </w:rPr>
              <w:t>10:30-11:30</w:t>
            </w:r>
            <w:r>
              <w:rPr>
                <w:rFonts w:cs="宋体" w:hint="eastAsia"/>
                <w:kern w:val="0"/>
                <w:sz w:val="20"/>
                <w:szCs w:val="20"/>
              </w:rPr>
              <w:t>）数学（</w:t>
            </w:r>
            <w:r>
              <w:rPr>
                <w:kern w:val="0"/>
                <w:sz w:val="20"/>
                <w:szCs w:val="20"/>
              </w:rPr>
              <w:t>2:30-3:40</w:t>
            </w:r>
            <w:r>
              <w:rPr>
                <w:rFonts w:cs="宋体" w:hint="eastAsia"/>
                <w:kern w:val="0"/>
                <w:sz w:val="20"/>
                <w:szCs w:val="20"/>
              </w:rPr>
              <w:t>）</w:t>
            </w:r>
          </w:p>
        </w:tc>
      </w:tr>
      <w:tr>
        <w:tblPrEx/>
        <w:trPr>
          <w:trHeight w:val="247" w:hRule="atLeast"/>
        </w:trPr>
        <w:tc>
          <w:tcPr>
            <w:tcW w:w="1551" w:type="dxa"/>
            <w:vMerge w:val="restart"/>
            <w:tcBorders/>
            <w:vAlign w:val="center"/>
          </w:tcPr>
          <w:p>
            <w:pPr>
              <w:pStyle w:val="style0"/>
              <w:spacing w:lineRule="exact" w:line="240"/>
              <w:rPr>
                <w:kern w:val="0"/>
                <w:sz w:val="20"/>
                <w:szCs w:val="20"/>
              </w:rPr>
            </w:pPr>
            <w:r>
              <w:rPr>
                <w:kern w:val="0"/>
                <w:sz w:val="20"/>
                <w:szCs w:val="20"/>
              </w:rPr>
              <w:t>7</w:t>
            </w:r>
            <w:r>
              <w:rPr>
                <w:rFonts w:cs="宋体" w:hint="eastAsia"/>
                <w:kern w:val="0"/>
                <w:sz w:val="20"/>
                <w:szCs w:val="20"/>
              </w:rPr>
              <w:t>月</w:t>
            </w:r>
            <w:r>
              <w:rPr>
                <w:kern w:val="0"/>
                <w:sz w:val="20"/>
                <w:szCs w:val="20"/>
              </w:rPr>
              <w:t>1</w:t>
            </w:r>
            <w:r>
              <w:rPr>
                <w:rFonts w:cs="宋体" w:hint="eastAsia"/>
                <w:kern w:val="0"/>
                <w:sz w:val="20"/>
                <w:szCs w:val="20"/>
              </w:rPr>
              <w:t>日</w:t>
            </w:r>
          </w:p>
        </w:tc>
        <w:tc>
          <w:tcPr>
            <w:tcW w:w="902" w:type="dxa"/>
            <w:tcBorders/>
            <w:vAlign w:val="center"/>
          </w:tcPr>
          <w:p>
            <w:pPr>
              <w:pStyle w:val="style0"/>
              <w:spacing w:lineRule="exact" w:line="240"/>
              <w:rPr>
                <w:kern w:val="0"/>
                <w:sz w:val="20"/>
                <w:szCs w:val="20"/>
              </w:rPr>
            </w:pPr>
            <w:r>
              <w:rPr>
                <w:rFonts w:cs="宋体" w:hint="eastAsia"/>
                <w:kern w:val="0"/>
                <w:sz w:val="20"/>
                <w:szCs w:val="20"/>
              </w:rPr>
              <w:t>四</w:t>
            </w:r>
          </w:p>
        </w:tc>
        <w:tc>
          <w:tcPr>
            <w:tcW w:w="6311" w:type="dxa"/>
            <w:tcBorders/>
            <w:vAlign w:val="center"/>
          </w:tcPr>
          <w:p>
            <w:pPr>
              <w:pStyle w:val="style0"/>
              <w:spacing w:lineRule="exact" w:line="240"/>
              <w:rPr>
                <w:kern w:val="0"/>
                <w:sz w:val="20"/>
                <w:szCs w:val="20"/>
              </w:rPr>
            </w:pPr>
            <w:r>
              <w:rPr>
                <w:rFonts w:cs="宋体" w:hint="eastAsia"/>
                <w:kern w:val="0"/>
                <w:sz w:val="20"/>
                <w:szCs w:val="20"/>
              </w:rPr>
              <w:t>语文（</w:t>
            </w:r>
            <w:r>
              <w:rPr>
                <w:kern w:val="0"/>
                <w:sz w:val="20"/>
                <w:szCs w:val="20"/>
              </w:rPr>
              <w:t>8:30-9:50</w:t>
            </w:r>
            <w:r>
              <w:rPr>
                <w:rFonts w:cs="宋体" w:hint="eastAsia"/>
                <w:kern w:val="0"/>
                <w:sz w:val="20"/>
                <w:szCs w:val="20"/>
              </w:rPr>
              <w:t>）英语（</w:t>
            </w:r>
            <w:r>
              <w:rPr>
                <w:kern w:val="0"/>
                <w:sz w:val="20"/>
                <w:szCs w:val="20"/>
              </w:rPr>
              <w:t>10:40-11:40</w:t>
            </w:r>
            <w:r>
              <w:rPr>
                <w:rFonts w:cs="宋体" w:hint="eastAsia"/>
                <w:kern w:val="0"/>
                <w:sz w:val="20"/>
                <w:szCs w:val="20"/>
              </w:rPr>
              <w:t>）数学（</w:t>
            </w:r>
            <w:r>
              <w:rPr>
                <w:kern w:val="0"/>
                <w:sz w:val="20"/>
                <w:szCs w:val="20"/>
              </w:rPr>
              <w:t>2:30-3:40</w:t>
            </w:r>
            <w:r>
              <w:rPr>
                <w:rFonts w:cs="宋体" w:hint="eastAsia"/>
                <w:kern w:val="0"/>
                <w:sz w:val="20"/>
                <w:szCs w:val="20"/>
              </w:rPr>
              <w:t>）</w:t>
            </w:r>
          </w:p>
        </w:tc>
      </w:tr>
      <w:tr>
        <w:tblPrEx/>
        <w:trPr>
          <w:trHeight w:val="247" w:hRule="atLeast"/>
        </w:trPr>
        <w:tc>
          <w:tcPr>
            <w:tcW w:w="1551" w:type="dxa"/>
            <w:vMerge w:val="continue"/>
            <w:tcBorders/>
            <w:vAlign w:val="center"/>
          </w:tcPr>
          <w:p>
            <w:pPr>
              <w:pStyle w:val="style0"/>
              <w:spacing w:lineRule="exact" w:line="240"/>
              <w:rPr>
                <w:kern w:val="0"/>
                <w:sz w:val="20"/>
                <w:szCs w:val="20"/>
              </w:rPr>
            </w:pPr>
          </w:p>
        </w:tc>
        <w:tc>
          <w:tcPr>
            <w:tcW w:w="902" w:type="dxa"/>
            <w:tcBorders/>
            <w:vAlign w:val="center"/>
          </w:tcPr>
          <w:p>
            <w:pPr>
              <w:pStyle w:val="style0"/>
              <w:spacing w:lineRule="exact" w:line="240"/>
              <w:rPr>
                <w:kern w:val="0"/>
                <w:sz w:val="20"/>
                <w:szCs w:val="20"/>
              </w:rPr>
            </w:pPr>
            <w:r>
              <w:rPr>
                <w:rFonts w:cs="宋体" w:hint="eastAsia"/>
                <w:kern w:val="0"/>
                <w:sz w:val="20"/>
                <w:szCs w:val="20"/>
              </w:rPr>
              <w:t>五</w:t>
            </w:r>
          </w:p>
        </w:tc>
        <w:tc>
          <w:tcPr>
            <w:tcW w:w="6311" w:type="dxa"/>
            <w:tcBorders/>
            <w:vAlign w:val="center"/>
          </w:tcPr>
          <w:p>
            <w:pPr>
              <w:pStyle w:val="style0"/>
              <w:spacing w:lineRule="exact" w:line="240"/>
              <w:rPr>
                <w:kern w:val="0"/>
                <w:sz w:val="20"/>
                <w:szCs w:val="20"/>
              </w:rPr>
            </w:pPr>
            <w:r>
              <w:rPr>
                <w:rFonts w:cs="宋体" w:hint="eastAsia"/>
                <w:kern w:val="0"/>
                <w:sz w:val="20"/>
                <w:szCs w:val="20"/>
              </w:rPr>
              <w:t>语文（</w:t>
            </w:r>
            <w:r>
              <w:rPr>
                <w:kern w:val="0"/>
                <w:sz w:val="20"/>
                <w:szCs w:val="20"/>
              </w:rPr>
              <w:t>8:30-10:10</w:t>
            </w:r>
            <w:r>
              <w:rPr>
                <w:rFonts w:cs="宋体" w:hint="eastAsia"/>
                <w:kern w:val="0"/>
                <w:sz w:val="20"/>
                <w:szCs w:val="20"/>
              </w:rPr>
              <w:t>）英语（</w:t>
            </w:r>
            <w:r>
              <w:rPr>
                <w:kern w:val="0"/>
                <w:sz w:val="20"/>
                <w:szCs w:val="20"/>
              </w:rPr>
              <w:t>10:40-11:40</w:t>
            </w:r>
            <w:r>
              <w:rPr>
                <w:rFonts w:cs="宋体" w:hint="eastAsia"/>
                <w:kern w:val="0"/>
                <w:sz w:val="20"/>
                <w:szCs w:val="20"/>
              </w:rPr>
              <w:t>）数学（</w:t>
            </w:r>
            <w:r>
              <w:rPr>
                <w:kern w:val="0"/>
                <w:sz w:val="20"/>
                <w:szCs w:val="20"/>
              </w:rPr>
              <w:t>2:30-</w:t>
            </w:r>
            <w:r>
              <w:rPr>
                <w:kern w:val="0"/>
                <w:sz w:val="20"/>
                <w:szCs w:val="20"/>
                <w:lang w:val="en-US"/>
              </w:rPr>
              <w:t>4</w:t>
            </w:r>
            <w:r>
              <w:rPr>
                <w:kern w:val="0"/>
                <w:sz w:val="20"/>
                <w:szCs w:val="20"/>
              </w:rPr>
              <w:t>:</w:t>
            </w:r>
            <w:r>
              <w:rPr>
                <w:kern w:val="0"/>
                <w:sz w:val="20"/>
                <w:szCs w:val="20"/>
                <w:lang w:val="en-US"/>
              </w:rPr>
              <w:t>0</w:t>
            </w:r>
            <w:r>
              <w:rPr>
                <w:kern w:val="0"/>
                <w:sz w:val="20"/>
                <w:szCs w:val="20"/>
              </w:rPr>
              <w:t>0</w:t>
            </w:r>
            <w:r>
              <w:rPr>
                <w:rFonts w:cs="宋体" w:hint="eastAsia"/>
                <w:kern w:val="0"/>
                <w:sz w:val="20"/>
                <w:szCs w:val="20"/>
              </w:rPr>
              <w:t>）</w:t>
            </w:r>
          </w:p>
        </w:tc>
      </w:tr>
    </w:tbl>
    <w:p>
      <w:pPr>
        <w:pStyle w:val="style0"/>
        <w:rPr>
          <w:sz w:val="24"/>
          <w:szCs w:val="24"/>
        </w:rPr>
      </w:pPr>
    </w:p>
    <w:p>
      <w:pPr>
        <w:pStyle w:val="style0"/>
        <w:rPr>
          <w:sz w:val="24"/>
          <w:szCs w:val="24"/>
        </w:rPr>
      </w:pPr>
      <w:r>
        <w:rPr>
          <w:rFonts w:cs="宋体" w:hint="eastAsia"/>
          <w:sz w:val="24"/>
          <w:szCs w:val="24"/>
        </w:rPr>
        <w:t>初中：</w:t>
      </w:r>
    </w:p>
    <w:tbl>
      <w:tblPr>
        <w:tblStyle w:val="style105"/>
        <w:tblW w:w="87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1"/>
        <w:gridCol w:w="3786"/>
        <w:gridCol w:w="3426"/>
      </w:tblGrid>
      <w:tr>
        <w:trPr>
          <w:trHeight w:val="173" w:hRule="atLeast"/>
        </w:trPr>
        <w:tc>
          <w:tcPr>
            <w:tcW w:w="1551" w:type="dxa"/>
            <w:tcBorders/>
            <w:vAlign w:val="center"/>
          </w:tcPr>
          <w:p>
            <w:pPr>
              <w:pStyle w:val="style0"/>
              <w:spacing w:lineRule="exact" w:line="240"/>
              <w:jc w:val="center"/>
              <w:rPr>
                <w:kern w:val="0"/>
                <w:sz w:val="20"/>
                <w:szCs w:val="20"/>
              </w:rPr>
            </w:pPr>
            <w:r>
              <w:rPr>
                <w:rFonts w:cs="宋体" w:hint="eastAsia"/>
                <w:kern w:val="0"/>
                <w:sz w:val="20"/>
                <w:szCs w:val="20"/>
              </w:rPr>
              <w:t>日期</w:t>
            </w:r>
          </w:p>
        </w:tc>
        <w:tc>
          <w:tcPr>
            <w:tcW w:w="3786" w:type="dxa"/>
            <w:tcBorders/>
            <w:vAlign w:val="center"/>
          </w:tcPr>
          <w:p>
            <w:pPr>
              <w:pStyle w:val="style0"/>
              <w:spacing w:lineRule="exact" w:line="240"/>
              <w:jc w:val="center"/>
              <w:rPr>
                <w:kern w:val="0"/>
                <w:sz w:val="20"/>
                <w:szCs w:val="20"/>
              </w:rPr>
            </w:pPr>
            <w:r>
              <w:rPr>
                <w:rFonts w:cs="宋体" w:hint="eastAsia"/>
                <w:kern w:val="0"/>
                <w:sz w:val="20"/>
                <w:szCs w:val="20"/>
              </w:rPr>
              <w:t>上午</w:t>
            </w:r>
          </w:p>
        </w:tc>
        <w:tc>
          <w:tcPr>
            <w:tcW w:w="3426" w:type="dxa"/>
            <w:tcBorders/>
            <w:vAlign w:val="center"/>
          </w:tcPr>
          <w:p>
            <w:pPr>
              <w:pStyle w:val="style0"/>
              <w:spacing w:lineRule="exact" w:line="240"/>
              <w:jc w:val="center"/>
              <w:rPr>
                <w:kern w:val="0"/>
                <w:sz w:val="20"/>
                <w:szCs w:val="20"/>
              </w:rPr>
            </w:pPr>
            <w:r>
              <w:rPr>
                <w:rFonts w:cs="宋体" w:hint="eastAsia"/>
                <w:kern w:val="0"/>
                <w:sz w:val="20"/>
                <w:szCs w:val="20"/>
              </w:rPr>
              <w:t>下午</w:t>
            </w:r>
          </w:p>
        </w:tc>
      </w:tr>
      <w:tr>
        <w:tblPrEx/>
        <w:trPr>
          <w:trHeight w:val="691" w:hRule="atLeast"/>
        </w:trPr>
        <w:tc>
          <w:tcPr>
            <w:tcW w:w="1551" w:type="dxa"/>
            <w:tcBorders/>
            <w:vAlign w:val="center"/>
          </w:tcPr>
          <w:p>
            <w:pPr>
              <w:pStyle w:val="style0"/>
              <w:spacing w:lineRule="exact" w:line="240"/>
              <w:rPr>
                <w:kern w:val="0"/>
                <w:sz w:val="20"/>
                <w:szCs w:val="20"/>
              </w:rPr>
            </w:pPr>
            <w:r>
              <w:rPr>
                <w:kern w:val="0"/>
                <w:sz w:val="20"/>
                <w:szCs w:val="20"/>
              </w:rPr>
              <w:t>6</w:t>
            </w:r>
            <w:r>
              <w:rPr>
                <w:rFonts w:cs="宋体" w:hint="eastAsia"/>
                <w:kern w:val="0"/>
                <w:sz w:val="20"/>
                <w:szCs w:val="20"/>
              </w:rPr>
              <w:t>月</w:t>
            </w:r>
            <w:r>
              <w:rPr>
                <w:kern w:val="0"/>
                <w:sz w:val="20"/>
                <w:szCs w:val="20"/>
              </w:rPr>
              <w:t>30</w:t>
            </w:r>
            <w:r>
              <w:rPr>
                <w:rFonts w:cs="宋体" w:hint="eastAsia"/>
                <w:kern w:val="0"/>
                <w:sz w:val="20"/>
                <w:szCs w:val="20"/>
              </w:rPr>
              <w:t>日</w:t>
            </w:r>
          </w:p>
        </w:tc>
        <w:tc>
          <w:tcPr>
            <w:tcW w:w="3786" w:type="dxa"/>
            <w:tcBorders/>
            <w:vAlign w:val="center"/>
          </w:tcPr>
          <w:p>
            <w:pPr>
              <w:pStyle w:val="style0"/>
              <w:spacing w:lineRule="exact" w:line="240"/>
              <w:rPr>
                <w:kern w:val="0"/>
                <w:sz w:val="20"/>
                <w:szCs w:val="20"/>
              </w:rPr>
            </w:pPr>
            <w:r>
              <w:rPr>
                <w:rFonts w:cs="宋体" w:hint="eastAsia"/>
                <w:kern w:val="0"/>
                <w:sz w:val="20"/>
                <w:szCs w:val="20"/>
              </w:rPr>
              <w:t>语文：</w:t>
            </w:r>
            <w:r>
              <w:rPr>
                <w:kern w:val="0"/>
                <w:sz w:val="20"/>
                <w:szCs w:val="20"/>
              </w:rPr>
              <w:t>8:20-10:20</w:t>
            </w:r>
            <w:r>
              <w:rPr>
                <w:rFonts w:cs="宋体" w:hint="eastAsia"/>
                <w:kern w:val="0"/>
                <w:sz w:val="20"/>
                <w:szCs w:val="20"/>
              </w:rPr>
              <w:t>（初一、初二）</w:t>
            </w:r>
          </w:p>
          <w:p>
            <w:pPr>
              <w:pStyle w:val="style0"/>
              <w:spacing w:lineRule="exact" w:line="240"/>
              <w:rPr>
                <w:kern w:val="0"/>
                <w:sz w:val="20"/>
                <w:szCs w:val="20"/>
              </w:rPr>
            </w:pPr>
            <w:r>
              <w:rPr>
                <w:rFonts w:cs="宋体" w:hint="eastAsia"/>
                <w:kern w:val="0"/>
                <w:sz w:val="20"/>
                <w:szCs w:val="20"/>
              </w:rPr>
              <w:t>历史：</w:t>
            </w:r>
            <w:r>
              <w:rPr>
                <w:kern w:val="0"/>
                <w:sz w:val="20"/>
                <w:szCs w:val="20"/>
              </w:rPr>
              <w:t>10:30-11:30 </w:t>
            </w:r>
            <w:r>
              <w:rPr>
                <w:rFonts w:cs="宋体" w:hint="eastAsia"/>
                <w:kern w:val="0"/>
                <w:sz w:val="20"/>
                <w:szCs w:val="20"/>
              </w:rPr>
              <w:t>（初一）</w:t>
            </w:r>
          </w:p>
          <w:p>
            <w:pPr>
              <w:pStyle w:val="style0"/>
              <w:spacing w:lineRule="exact" w:line="240"/>
              <w:rPr>
                <w:kern w:val="0"/>
                <w:sz w:val="20"/>
                <w:szCs w:val="20"/>
              </w:rPr>
            </w:pPr>
            <w:r>
              <w:rPr>
                <w:rFonts w:cs="宋体" w:hint="eastAsia"/>
                <w:kern w:val="0"/>
                <w:sz w:val="20"/>
                <w:szCs w:val="20"/>
              </w:rPr>
              <w:t>历史：</w:t>
            </w:r>
            <w:r>
              <w:rPr>
                <w:kern w:val="0"/>
                <w:sz w:val="20"/>
                <w:szCs w:val="20"/>
              </w:rPr>
              <w:t>10:30-12:00 </w:t>
            </w:r>
            <w:r>
              <w:rPr>
                <w:rFonts w:cs="宋体" w:hint="eastAsia"/>
                <w:kern w:val="0"/>
                <w:sz w:val="20"/>
                <w:szCs w:val="20"/>
              </w:rPr>
              <w:t>（初二）</w:t>
            </w:r>
          </w:p>
        </w:tc>
        <w:tc>
          <w:tcPr>
            <w:tcW w:w="3426" w:type="dxa"/>
            <w:tcBorders/>
            <w:vAlign w:val="center"/>
          </w:tcPr>
          <w:p>
            <w:pPr>
              <w:pStyle w:val="style0"/>
              <w:spacing w:lineRule="exact" w:line="240"/>
              <w:rPr>
                <w:kern w:val="0"/>
                <w:sz w:val="20"/>
                <w:szCs w:val="20"/>
              </w:rPr>
            </w:pPr>
            <w:r>
              <w:rPr>
                <w:rFonts w:cs="宋体" w:hint="eastAsia"/>
                <w:kern w:val="0"/>
                <w:sz w:val="20"/>
                <w:szCs w:val="20"/>
              </w:rPr>
              <w:t>生物：</w:t>
            </w:r>
            <w:r>
              <w:rPr>
                <w:kern w:val="0"/>
                <w:sz w:val="20"/>
                <w:szCs w:val="20"/>
              </w:rPr>
              <w:t>1:40-2:40</w:t>
            </w:r>
            <w:r>
              <w:rPr>
                <w:rFonts w:cs="宋体" w:hint="eastAsia"/>
                <w:kern w:val="0"/>
                <w:sz w:val="20"/>
                <w:szCs w:val="20"/>
              </w:rPr>
              <w:t>（初一）</w:t>
            </w:r>
          </w:p>
          <w:p>
            <w:pPr>
              <w:pStyle w:val="style0"/>
              <w:spacing w:lineRule="exact" w:line="240"/>
              <w:rPr>
                <w:kern w:val="0"/>
                <w:sz w:val="20"/>
                <w:szCs w:val="20"/>
              </w:rPr>
            </w:pPr>
            <w:r>
              <w:rPr>
                <w:rFonts w:cs="宋体" w:hint="eastAsia"/>
                <w:kern w:val="0"/>
                <w:sz w:val="20"/>
                <w:szCs w:val="20"/>
              </w:rPr>
              <w:t>英语：</w:t>
            </w:r>
            <w:r>
              <w:rPr>
                <w:kern w:val="0"/>
                <w:sz w:val="20"/>
                <w:szCs w:val="20"/>
              </w:rPr>
              <w:t>3:00-4:40</w:t>
            </w:r>
            <w:r>
              <w:rPr>
                <w:rFonts w:cs="宋体" w:hint="eastAsia"/>
                <w:kern w:val="0"/>
                <w:sz w:val="20"/>
                <w:szCs w:val="20"/>
              </w:rPr>
              <w:t>（初一、初二）</w:t>
            </w:r>
          </w:p>
        </w:tc>
      </w:tr>
      <w:tr>
        <w:tblPrEx/>
        <w:trPr>
          <w:trHeight w:val="691" w:hRule="atLeast"/>
        </w:trPr>
        <w:tc>
          <w:tcPr>
            <w:tcW w:w="1551" w:type="dxa"/>
            <w:tcBorders/>
            <w:vAlign w:val="center"/>
          </w:tcPr>
          <w:p>
            <w:pPr>
              <w:pStyle w:val="style0"/>
              <w:spacing w:lineRule="exact" w:line="240"/>
              <w:rPr>
                <w:kern w:val="0"/>
                <w:sz w:val="20"/>
                <w:szCs w:val="20"/>
              </w:rPr>
            </w:pPr>
            <w:r>
              <w:rPr>
                <w:kern w:val="0"/>
                <w:sz w:val="20"/>
                <w:szCs w:val="20"/>
              </w:rPr>
              <w:t>7</w:t>
            </w:r>
            <w:r>
              <w:rPr>
                <w:rFonts w:cs="宋体" w:hint="eastAsia"/>
                <w:kern w:val="0"/>
                <w:sz w:val="20"/>
                <w:szCs w:val="20"/>
              </w:rPr>
              <w:t>月</w:t>
            </w:r>
            <w:r>
              <w:rPr>
                <w:kern w:val="0"/>
                <w:sz w:val="20"/>
                <w:szCs w:val="20"/>
              </w:rPr>
              <w:t>1</w:t>
            </w:r>
            <w:r>
              <w:rPr>
                <w:rFonts w:cs="宋体" w:hint="eastAsia"/>
                <w:kern w:val="0"/>
                <w:sz w:val="20"/>
                <w:szCs w:val="20"/>
              </w:rPr>
              <w:t>日</w:t>
            </w:r>
          </w:p>
        </w:tc>
        <w:tc>
          <w:tcPr>
            <w:tcW w:w="3786" w:type="dxa"/>
            <w:tcBorders/>
            <w:vAlign w:val="center"/>
          </w:tcPr>
          <w:p>
            <w:pPr>
              <w:pStyle w:val="style0"/>
              <w:spacing w:lineRule="exact" w:line="240"/>
              <w:rPr>
                <w:kern w:val="0"/>
                <w:sz w:val="20"/>
                <w:szCs w:val="20"/>
              </w:rPr>
            </w:pPr>
            <w:r>
              <w:rPr>
                <w:rFonts w:cs="宋体" w:hint="eastAsia"/>
                <w:kern w:val="0"/>
                <w:sz w:val="20"/>
                <w:szCs w:val="20"/>
              </w:rPr>
              <w:t>政治：</w:t>
            </w:r>
            <w:r>
              <w:rPr>
                <w:kern w:val="0"/>
                <w:sz w:val="20"/>
                <w:szCs w:val="20"/>
              </w:rPr>
              <w:t>8:20-9:20</w:t>
            </w:r>
            <w:r>
              <w:rPr>
                <w:rFonts w:cs="宋体" w:hint="eastAsia"/>
                <w:kern w:val="0"/>
                <w:sz w:val="20"/>
                <w:szCs w:val="20"/>
              </w:rPr>
              <w:t>（初一）</w:t>
            </w:r>
          </w:p>
          <w:p>
            <w:pPr>
              <w:pStyle w:val="style0"/>
              <w:spacing w:lineRule="exact" w:line="240"/>
              <w:rPr>
                <w:kern w:val="0"/>
                <w:sz w:val="20"/>
                <w:szCs w:val="20"/>
              </w:rPr>
            </w:pPr>
            <w:r>
              <w:rPr>
                <w:rFonts w:cs="宋体" w:hint="eastAsia"/>
                <w:kern w:val="0"/>
                <w:sz w:val="20"/>
                <w:szCs w:val="20"/>
              </w:rPr>
              <w:t>政治：</w:t>
            </w:r>
            <w:r>
              <w:rPr>
                <w:kern w:val="0"/>
                <w:sz w:val="20"/>
                <w:szCs w:val="20"/>
              </w:rPr>
              <w:t>8:20-9:50</w:t>
            </w:r>
            <w:r>
              <w:rPr>
                <w:rFonts w:cs="宋体" w:hint="eastAsia"/>
                <w:kern w:val="0"/>
                <w:sz w:val="20"/>
                <w:szCs w:val="20"/>
              </w:rPr>
              <w:t>（初二）</w:t>
            </w:r>
          </w:p>
          <w:p>
            <w:pPr>
              <w:pStyle w:val="style0"/>
              <w:spacing w:lineRule="exact" w:line="240"/>
              <w:rPr>
                <w:kern w:val="0"/>
                <w:sz w:val="20"/>
                <w:szCs w:val="20"/>
              </w:rPr>
            </w:pPr>
            <w:r>
              <w:rPr>
                <w:rFonts w:cs="宋体" w:hint="eastAsia"/>
                <w:kern w:val="0"/>
                <w:sz w:val="20"/>
                <w:szCs w:val="20"/>
              </w:rPr>
              <w:t>地理：</w:t>
            </w:r>
            <w:r>
              <w:rPr>
                <w:kern w:val="0"/>
                <w:sz w:val="20"/>
                <w:szCs w:val="20"/>
              </w:rPr>
              <w:t>10:30-11:30</w:t>
            </w:r>
            <w:r>
              <w:rPr>
                <w:rFonts w:cs="宋体" w:hint="eastAsia"/>
                <w:kern w:val="0"/>
                <w:sz w:val="20"/>
                <w:szCs w:val="20"/>
              </w:rPr>
              <w:t>（初一）</w:t>
            </w:r>
          </w:p>
          <w:p>
            <w:pPr>
              <w:pStyle w:val="style0"/>
              <w:spacing w:lineRule="exact" w:line="240"/>
              <w:rPr>
                <w:kern w:val="0"/>
                <w:sz w:val="20"/>
                <w:szCs w:val="20"/>
              </w:rPr>
            </w:pPr>
            <w:r>
              <w:rPr>
                <w:rFonts w:cs="宋体" w:hint="eastAsia"/>
                <w:kern w:val="0"/>
                <w:sz w:val="20"/>
                <w:szCs w:val="20"/>
              </w:rPr>
              <w:t>物理：</w:t>
            </w:r>
            <w:r>
              <w:rPr>
                <w:kern w:val="0"/>
                <w:sz w:val="20"/>
                <w:szCs w:val="20"/>
              </w:rPr>
              <w:t>10:30-12:30</w:t>
            </w:r>
            <w:r>
              <w:rPr>
                <w:rFonts w:cs="宋体" w:hint="eastAsia"/>
                <w:kern w:val="0"/>
                <w:sz w:val="20"/>
                <w:szCs w:val="20"/>
              </w:rPr>
              <w:t>（初二）</w:t>
            </w:r>
          </w:p>
        </w:tc>
        <w:tc>
          <w:tcPr>
            <w:tcW w:w="3426" w:type="dxa"/>
            <w:tcBorders/>
            <w:vAlign w:val="center"/>
          </w:tcPr>
          <w:p>
            <w:pPr>
              <w:pStyle w:val="style0"/>
              <w:spacing w:lineRule="exact" w:line="240"/>
              <w:rPr>
                <w:kern w:val="0"/>
                <w:sz w:val="20"/>
                <w:szCs w:val="20"/>
              </w:rPr>
            </w:pPr>
            <w:r>
              <w:rPr>
                <w:rFonts w:cs="宋体" w:hint="eastAsia"/>
                <w:kern w:val="0"/>
                <w:sz w:val="20"/>
                <w:szCs w:val="20"/>
              </w:rPr>
              <w:t>数学：</w:t>
            </w:r>
            <w:r>
              <w:rPr>
                <w:kern w:val="0"/>
                <w:sz w:val="20"/>
                <w:szCs w:val="20"/>
              </w:rPr>
              <w:t>2:30-4:30</w:t>
            </w:r>
            <w:r>
              <w:rPr>
                <w:rFonts w:cs="宋体" w:hint="eastAsia"/>
                <w:kern w:val="0"/>
                <w:sz w:val="20"/>
                <w:szCs w:val="20"/>
              </w:rPr>
              <w:t>（初一、初二）</w:t>
            </w:r>
          </w:p>
          <w:p>
            <w:pPr>
              <w:pStyle w:val="style0"/>
              <w:spacing w:lineRule="exact" w:line="240"/>
              <w:rPr>
                <w:kern w:val="0"/>
                <w:sz w:val="20"/>
                <w:szCs w:val="20"/>
              </w:rPr>
            </w:pPr>
          </w:p>
        </w:tc>
      </w:tr>
    </w:tbl>
    <w:p>
      <w:pPr>
        <w:pStyle w:val="style0"/>
        <w:rPr>
          <w:sz w:val="24"/>
          <w:szCs w:val="24"/>
        </w:rPr>
      </w:pPr>
    </w:p>
    <w:p>
      <w:pPr>
        <w:pStyle w:val="style0"/>
        <w:rPr>
          <w:sz w:val="24"/>
          <w:szCs w:val="24"/>
        </w:rPr>
      </w:pPr>
    </w:p>
    <w:p>
      <w:pPr>
        <w:pStyle w:val="style0"/>
        <w:rPr>
          <w:sz w:val="24"/>
          <w:szCs w:val="24"/>
        </w:rPr>
      </w:pPr>
      <w:r>
        <w:rPr>
          <w:rFonts w:cs="宋体" w:hint="eastAsia"/>
          <w:sz w:val="24"/>
          <w:szCs w:val="24"/>
        </w:rPr>
        <w:t>附表二：</w:t>
      </w:r>
    </w:p>
    <w:p>
      <w:pPr>
        <w:pStyle w:val="style0"/>
        <w:jc w:val="center"/>
        <w:rPr>
          <w:rFonts w:ascii="方正小标宋简体" w:eastAsia="方正小标宋简体"/>
          <w:sz w:val="24"/>
          <w:szCs w:val="24"/>
        </w:rPr>
      </w:pPr>
      <w:r>
        <w:rPr>
          <w:rFonts w:ascii="方正小标宋简体" w:cs="方正小标宋简体" w:eastAsia="方正小标宋简体"/>
          <w:sz w:val="36"/>
          <w:szCs w:val="36"/>
        </w:rPr>
        <w:t>2018</w:t>
      </w:r>
      <w:r>
        <w:rPr>
          <w:rFonts w:ascii="方正小标宋简体" w:cs="方正小标宋简体" w:eastAsia="方正小标宋简体" w:hint="eastAsia"/>
          <w:sz w:val="36"/>
          <w:szCs w:val="36"/>
        </w:rPr>
        <w:t>年上学期期末检测试题订单</w:t>
      </w:r>
    </w:p>
    <w:p>
      <w:pPr>
        <w:pStyle w:val="style0"/>
        <w:rPr>
          <w:sz w:val="24"/>
          <w:szCs w:val="24"/>
        </w:rPr>
      </w:pPr>
      <w:r>
        <w:rPr>
          <w:rFonts w:cs="宋体" w:hint="eastAsia"/>
          <w:sz w:val="24"/>
          <w:szCs w:val="24"/>
        </w:rPr>
        <w:t>小学（语文、数学、英语）</w:t>
      </w:r>
    </w:p>
    <w:tbl>
      <w:tblPr>
        <w:tblStyle w:val="style105"/>
        <w:tblW w:w="88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2"/>
        <w:gridCol w:w="1270"/>
        <w:gridCol w:w="1271"/>
        <w:gridCol w:w="1270"/>
        <w:gridCol w:w="1271"/>
        <w:gridCol w:w="1241"/>
        <w:gridCol w:w="1271"/>
      </w:tblGrid>
      <w:tr>
        <w:trPr>
          <w:jc w:val="center"/>
        </w:trPr>
        <w:tc>
          <w:tcPr>
            <w:tcW w:w="1262" w:type="dxa"/>
            <w:tcBorders/>
            <w:vAlign w:val="center"/>
          </w:tcPr>
          <w:p>
            <w:pPr>
              <w:pStyle w:val="style0"/>
              <w:spacing w:lineRule="exact" w:line="240"/>
              <w:jc w:val="center"/>
              <w:rPr>
                <w:kern w:val="0"/>
                <w:sz w:val="20"/>
                <w:szCs w:val="20"/>
              </w:rPr>
            </w:pPr>
            <w:r>
              <w:rPr>
                <w:rFonts w:cs="宋体" w:hint="eastAsia"/>
                <w:kern w:val="0"/>
                <w:sz w:val="20"/>
                <w:szCs w:val="20"/>
              </w:rPr>
              <w:t>年级</w:t>
            </w:r>
          </w:p>
        </w:tc>
        <w:tc>
          <w:tcPr>
            <w:tcW w:w="1270" w:type="dxa"/>
            <w:tcBorders/>
            <w:vAlign w:val="center"/>
          </w:tcPr>
          <w:p>
            <w:pPr>
              <w:pStyle w:val="style0"/>
              <w:spacing w:lineRule="exact" w:line="240"/>
              <w:jc w:val="center"/>
              <w:rPr>
                <w:kern w:val="0"/>
                <w:sz w:val="20"/>
                <w:szCs w:val="20"/>
              </w:rPr>
            </w:pPr>
            <w:r>
              <w:rPr>
                <w:rFonts w:cs="宋体" w:hint="eastAsia"/>
                <w:kern w:val="0"/>
                <w:sz w:val="20"/>
                <w:szCs w:val="20"/>
              </w:rPr>
              <w:t>一</w:t>
            </w:r>
          </w:p>
        </w:tc>
        <w:tc>
          <w:tcPr>
            <w:tcW w:w="1271" w:type="dxa"/>
            <w:tcBorders/>
            <w:vAlign w:val="center"/>
          </w:tcPr>
          <w:p>
            <w:pPr>
              <w:pStyle w:val="style0"/>
              <w:spacing w:lineRule="exact" w:line="240"/>
              <w:jc w:val="center"/>
              <w:rPr>
                <w:kern w:val="0"/>
                <w:sz w:val="20"/>
                <w:szCs w:val="20"/>
              </w:rPr>
            </w:pPr>
            <w:r>
              <w:rPr>
                <w:rFonts w:cs="宋体" w:hint="eastAsia"/>
                <w:kern w:val="0"/>
                <w:sz w:val="20"/>
                <w:szCs w:val="20"/>
              </w:rPr>
              <w:t>二</w:t>
            </w:r>
          </w:p>
        </w:tc>
        <w:tc>
          <w:tcPr>
            <w:tcW w:w="1270" w:type="dxa"/>
            <w:tcBorders/>
            <w:vAlign w:val="center"/>
          </w:tcPr>
          <w:p>
            <w:pPr>
              <w:pStyle w:val="style0"/>
              <w:spacing w:lineRule="exact" w:line="240"/>
              <w:jc w:val="center"/>
              <w:rPr>
                <w:kern w:val="0"/>
                <w:sz w:val="20"/>
                <w:szCs w:val="20"/>
              </w:rPr>
            </w:pPr>
            <w:r>
              <w:rPr>
                <w:rFonts w:cs="宋体" w:hint="eastAsia"/>
                <w:kern w:val="0"/>
                <w:sz w:val="20"/>
                <w:szCs w:val="20"/>
              </w:rPr>
              <w:t>三</w:t>
            </w:r>
          </w:p>
        </w:tc>
        <w:tc>
          <w:tcPr>
            <w:tcW w:w="1271" w:type="dxa"/>
            <w:tcBorders/>
            <w:vAlign w:val="center"/>
          </w:tcPr>
          <w:p>
            <w:pPr>
              <w:pStyle w:val="style0"/>
              <w:spacing w:lineRule="exact" w:line="240"/>
              <w:jc w:val="center"/>
              <w:rPr>
                <w:kern w:val="0"/>
                <w:sz w:val="20"/>
                <w:szCs w:val="20"/>
              </w:rPr>
            </w:pPr>
            <w:r>
              <w:rPr>
                <w:rFonts w:cs="宋体" w:hint="eastAsia"/>
                <w:kern w:val="0"/>
                <w:sz w:val="20"/>
                <w:szCs w:val="20"/>
              </w:rPr>
              <w:t>四</w:t>
            </w:r>
          </w:p>
        </w:tc>
        <w:tc>
          <w:tcPr>
            <w:tcW w:w="1241" w:type="dxa"/>
            <w:tcBorders/>
          </w:tcPr>
          <w:p>
            <w:pPr>
              <w:pStyle w:val="style0"/>
              <w:spacing w:lineRule="exact" w:line="240"/>
              <w:jc w:val="center"/>
              <w:rPr>
                <w:kern w:val="0"/>
                <w:sz w:val="20"/>
                <w:szCs w:val="20"/>
              </w:rPr>
            </w:pPr>
            <w:r>
              <w:rPr>
                <w:rFonts w:cs="宋体" w:hint="eastAsia"/>
                <w:kern w:val="0"/>
                <w:sz w:val="20"/>
                <w:szCs w:val="20"/>
              </w:rPr>
              <w:t>五</w:t>
            </w:r>
          </w:p>
        </w:tc>
        <w:tc>
          <w:tcPr>
            <w:tcW w:w="1271" w:type="dxa"/>
            <w:tcBorders/>
            <w:vAlign w:val="center"/>
          </w:tcPr>
          <w:p>
            <w:pPr>
              <w:pStyle w:val="style0"/>
              <w:spacing w:lineRule="exact" w:line="240"/>
              <w:jc w:val="center"/>
              <w:rPr>
                <w:kern w:val="0"/>
                <w:sz w:val="20"/>
                <w:szCs w:val="20"/>
              </w:rPr>
            </w:pPr>
            <w:r>
              <w:rPr>
                <w:rFonts w:cs="宋体" w:hint="eastAsia"/>
                <w:kern w:val="0"/>
                <w:sz w:val="20"/>
                <w:szCs w:val="20"/>
              </w:rPr>
              <w:t>六</w:t>
            </w:r>
          </w:p>
        </w:tc>
      </w:tr>
      <w:tr>
        <w:tblPrEx/>
        <w:trPr>
          <w:jc w:val="center"/>
        </w:trPr>
        <w:tc>
          <w:tcPr>
            <w:tcW w:w="1262" w:type="dxa"/>
            <w:tcBorders/>
            <w:vAlign w:val="center"/>
          </w:tcPr>
          <w:p>
            <w:pPr>
              <w:pStyle w:val="style0"/>
              <w:spacing w:lineRule="exact" w:line="240"/>
              <w:jc w:val="center"/>
              <w:rPr>
                <w:kern w:val="0"/>
                <w:sz w:val="20"/>
                <w:szCs w:val="20"/>
              </w:rPr>
            </w:pPr>
            <w:r>
              <w:rPr>
                <w:rFonts w:cs="宋体" w:hint="eastAsia"/>
                <w:kern w:val="0"/>
                <w:sz w:val="20"/>
                <w:szCs w:val="20"/>
              </w:rPr>
              <w:t>份数</w:t>
            </w: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41" w:type="dxa"/>
            <w:tcBorders/>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r>
      <w:tr>
        <w:tblPrEx/>
        <w:trPr>
          <w:jc w:val="center"/>
        </w:trPr>
        <w:tc>
          <w:tcPr>
            <w:tcW w:w="1262" w:type="dxa"/>
            <w:tcBorders/>
            <w:vAlign w:val="center"/>
          </w:tcPr>
          <w:p>
            <w:pPr>
              <w:pStyle w:val="style0"/>
              <w:spacing w:lineRule="exact" w:line="240"/>
              <w:jc w:val="center"/>
              <w:rPr>
                <w:kern w:val="0"/>
                <w:sz w:val="20"/>
                <w:szCs w:val="20"/>
              </w:rPr>
            </w:pPr>
            <w:r>
              <w:rPr>
                <w:rFonts w:cs="宋体" w:hint="eastAsia"/>
                <w:kern w:val="0"/>
                <w:sz w:val="20"/>
                <w:szCs w:val="20"/>
              </w:rPr>
              <w:t>大袋</w:t>
            </w: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41" w:type="dxa"/>
            <w:tcBorders/>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r>
      <w:tr>
        <w:tblPrEx/>
        <w:trPr>
          <w:jc w:val="center"/>
        </w:trPr>
        <w:tc>
          <w:tcPr>
            <w:tcW w:w="1262" w:type="dxa"/>
            <w:tcBorders/>
            <w:vAlign w:val="center"/>
          </w:tcPr>
          <w:p>
            <w:pPr>
              <w:pStyle w:val="style0"/>
              <w:spacing w:lineRule="exact" w:line="240"/>
              <w:jc w:val="center"/>
              <w:rPr>
                <w:kern w:val="0"/>
                <w:sz w:val="20"/>
                <w:szCs w:val="20"/>
              </w:rPr>
            </w:pPr>
            <w:r>
              <w:rPr>
                <w:rFonts w:cs="宋体" w:hint="eastAsia"/>
                <w:kern w:val="0"/>
                <w:sz w:val="20"/>
                <w:szCs w:val="20"/>
              </w:rPr>
              <w:t>小袋</w:t>
            </w: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41" w:type="dxa"/>
            <w:tcBorders/>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r>
      <w:tr>
        <w:tblPrEx/>
        <w:trPr>
          <w:jc w:val="center"/>
        </w:trPr>
        <w:tc>
          <w:tcPr>
            <w:tcW w:w="1262" w:type="dxa"/>
            <w:tcBorders/>
            <w:vAlign w:val="center"/>
          </w:tcPr>
          <w:p>
            <w:pPr>
              <w:pStyle w:val="style0"/>
              <w:spacing w:lineRule="exact" w:line="240"/>
              <w:jc w:val="center"/>
              <w:rPr>
                <w:kern w:val="0"/>
                <w:sz w:val="20"/>
                <w:szCs w:val="20"/>
              </w:rPr>
            </w:pPr>
            <w:r>
              <w:rPr>
                <w:rFonts w:cs="宋体" w:hint="eastAsia"/>
                <w:kern w:val="0"/>
                <w:sz w:val="20"/>
                <w:szCs w:val="20"/>
              </w:rPr>
              <w:t>听力磁带</w:t>
            </w: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70" w:type="dxa"/>
            <w:tcBorders/>
            <w:vAlign w:val="center"/>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c>
          <w:tcPr>
            <w:tcW w:w="1241" w:type="dxa"/>
            <w:tcBorders/>
          </w:tcPr>
          <w:p>
            <w:pPr>
              <w:pStyle w:val="style0"/>
              <w:spacing w:lineRule="exact" w:line="240"/>
              <w:jc w:val="center"/>
              <w:rPr>
                <w:kern w:val="0"/>
                <w:sz w:val="20"/>
                <w:szCs w:val="20"/>
              </w:rPr>
            </w:pPr>
          </w:p>
        </w:tc>
        <w:tc>
          <w:tcPr>
            <w:tcW w:w="1271" w:type="dxa"/>
            <w:tcBorders/>
            <w:vAlign w:val="center"/>
          </w:tcPr>
          <w:p>
            <w:pPr>
              <w:pStyle w:val="style0"/>
              <w:spacing w:lineRule="exact" w:line="240"/>
              <w:jc w:val="center"/>
              <w:rPr>
                <w:kern w:val="0"/>
                <w:sz w:val="20"/>
                <w:szCs w:val="20"/>
              </w:rPr>
            </w:pPr>
          </w:p>
        </w:tc>
      </w:tr>
    </w:tbl>
    <w:p>
      <w:pPr>
        <w:pStyle w:val="style0"/>
        <w:rPr>
          <w:sz w:val="24"/>
          <w:szCs w:val="24"/>
        </w:rPr>
      </w:pPr>
      <w:r>
        <w:rPr>
          <w:rFonts w:cs="宋体" w:hint="eastAsia"/>
          <w:sz w:val="24"/>
          <w:szCs w:val="24"/>
        </w:rPr>
        <w:t>初中（语、数、英、物、化、生、政、史、地）</w:t>
      </w:r>
    </w:p>
    <w:tbl>
      <w:tblPr>
        <w:tblStyle w:val="style105"/>
        <w:tblW w:w="85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78"/>
        <w:gridCol w:w="1077"/>
        <w:gridCol w:w="1078"/>
        <w:gridCol w:w="1077"/>
        <w:gridCol w:w="1078"/>
      </w:tblGrid>
      <w:tr>
        <w:trPr>
          <w:trHeight w:val="209" w:hRule="atLeast"/>
        </w:trPr>
        <w:tc>
          <w:tcPr>
            <w:tcW w:w="4278" w:type="dxa"/>
            <w:tcBorders/>
            <w:vAlign w:val="center"/>
          </w:tcPr>
          <w:p>
            <w:pPr>
              <w:pStyle w:val="style0"/>
              <w:spacing w:lineRule="exact" w:line="240"/>
              <w:rPr>
                <w:kern w:val="0"/>
                <w:sz w:val="20"/>
                <w:szCs w:val="20"/>
              </w:rPr>
            </w:pPr>
          </w:p>
        </w:tc>
        <w:tc>
          <w:tcPr>
            <w:tcW w:w="1077" w:type="dxa"/>
            <w:tcBorders/>
            <w:vAlign w:val="center"/>
          </w:tcPr>
          <w:p>
            <w:pPr>
              <w:pStyle w:val="style0"/>
              <w:spacing w:lineRule="exact" w:line="240"/>
              <w:jc w:val="center"/>
              <w:rPr>
                <w:kern w:val="0"/>
                <w:sz w:val="20"/>
                <w:szCs w:val="20"/>
              </w:rPr>
            </w:pPr>
            <w:r>
              <w:rPr>
                <w:rFonts w:cs="宋体" w:hint="eastAsia"/>
                <w:kern w:val="0"/>
                <w:sz w:val="20"/>
                <w:szCs w:val="20"/>
              </w:rPr>
              <w:t>份数</w:t>
            </w:r>
          </w:p>
        </w:tc>
        <w:tc>
          <w:tcPr>
            <w:tcW w:w="1078" w:type="dxa"/>
            <w:tcBorders/>
            <w:vAlign w:val="center"/>
          </w:tcPr>
          <w:p>
            <w:pPr>
              <w:pStyle w:val="style0"/>
              <w:spacing w:lineRule="exact" w:line="240"/>
              <w:jc w:val="center"/>
              <w:rPr>
                <w:kern w:val="0"/>
                <w:sz w:val="20"/>
                <w:szCs w:val="20"/>
              </w:rPr>
            </w:pPr>
            <w:r>
              <w:rPr>
                <w:rFonts w:cs="宋体" w:hint="eastAsia"/>
                <w:kern w:val="0"/>
                <w:sz w:val="20"/>
                <w:szCs w:val="20"/>
              </w:rPr>
              <w:t>大袋</w:t>
            </w:r>
          </w:p>
        </w:tc>
        <w:tc>
          <w:tcPr>
            <w:tcW w:w="1077" w:type="dxa"/>
            <w:tcBorders/>
            <w:vAlign w:val="center"/>
          </w:tcPr>
          <w:p>
            <w:pPr>
              <w:pStyle w:val="style0"/>
              <w:spacing w:lineRule="exact" w:line="240"/>
              <w:jc w:val="center"/>
              <w:rPr>
                <w:kern w:val="0"/>
                <w:sz w:val="20"/>
                <w:szCs w:val="20"/>
              </w:rPr>
            </w:pPr>
            <w:r>
              <w:rPr>
                <w:rFonts w:cs="宋体" w:hint="eastAsia"/>
                <w:kern w:val="0"/>
                <w:sz w:val="20"/>
                <w:szCs w:val="20"/>
              </w:rPr>
              <w:t>小袋</w:t>
            </w:r>
          </w:p>
        </w:tc>
        <w:tc>
          <w:tcPr>
            <w:tcW w:w="1078" w:type="dxa"/>
            <w:tcBorders/>
            <w:vAlign w:val="center"/>
          </w:tcPr>
          <w:p>
            <w:pPr>
              <w:pStyle w:val="style0"/>
              <w:spacing w:lineRule="exact" w:line="240"/>
              <w:jc w:val="center"/>
              <w:rPr>
                <w:kern w:val="0"/>
                <w:sz w:val="20"/>
                <w:szCs w:val="20"/>
              </w:rPr>
            </w:pPr>
            <w:r>
              <w:rPr>
                <w:rFonts w:cs="宋体" w:hint="eastAsia"/>
                <w:kern w:val="0"/>
                <w:sz w:val="20"/>
                <w:szCs w:val="20"/>
              </w:rPr>
              <w:t>听力磁带</w:t>
            </w:r>
          </w:p>
        </w:tc>
      </w:tr>
      <w:tr>
        <w:tblPrEx/>
        <w:trPr>
          <w:trHeight w:val="405" w:hRule="atLeast"/>
        </w:trPr>
        <w:tc>
          <w:tcPr>
            <w:tcW w:w="4278" w:type="dxa"/>
            <w:tcBorders/>
            <w:vAlign w:val="center"/>
          </w:tcPr>
          <w:p>
            <w:pPr>
              <w:pStyle w:val="style0"/>
              <w:spacing w:lineRule="exact" w:line="240"/>
              <w:jc w:val="center"/>
              <w:rPr>
                <w:kern w:val="0"/>
                <w:sz w:val="20"/>
                <w:szCs w:val="20"/>
              </w:rPr>
            </w:pPr>
            <w:r>
              <w:rPr>
                <w:rFonts w:cs="宋体" w:hint="eastAsia"/>
                <w:kern w:val="0"/>
                <w:sz w:val="20"/>
                <w:szCs w:val="20"/>
              </w:rPr>
              <w:t>初中一年级</w:t>
            </w:r>
          </w:p>
          <w:p>
            <w:pPr>
              <w:pStyle w:val="style0"/>
              <w:spacing w:lineRule="exact" w:line="240"/>
              <w:jc w:val="center"/>
              <w:rPr>
                <w:kern w:val="0"/>
                <w:sz w:val="20"/>
                <w:szCs w:val="20"/>
              </w:rPr>
            </w:pPr>
            <w:r>
              <w:rPr>
                <w:rFonts w:cs="宋体" w:hint="eastAsia"/>
                <w:kern w:val="0"/>
                <w:sz w:val="20"/>
                <w:szCs w:val="20"/>
              </w:rPr>
              <w:t>（语、数、英、生、政、史、地）</w:t>
            </w:r>
          </w:p>
        </w:tc>
        <w:tc>
          <w:tcPr>
            <w:tcW w:w="1077" w:type="dxa"/>
            <w:tcBorders/>
            <w:vAlign w:val="center"/>
          </w:tcPr>
          <w:p>
            <w:pPr>
              <w:pStyle w:val="style0"/>
              <w:spacing w:lineRule="exact" w:line="240"/>
              <w:rPr>
                <w:kern w:val="0"/>
                <w:sz w:val="20"/>
                <w:szCs w:val="20"/>
              </w:rPr>
            </w:pPr>
          </w:p>
        </w:tc>
        <w:tc>
          <w:tcPr>
            <w:tcW w:w="1078" w:type="dxa"/>
            <w:tcBorders/>
            <w:vAlign w:val="center"/>
          </w:tcPr>
          <w:p>
            <w:pPr>
              <w:pStyle w:val="style0"/>
              <w:spacing w:lineRule="exact" w:line="240"/>
              <w:rPr>
                <w:kern w:val="0"/>
                <w:sz w:val="20"/>
                <w:szCs w:val="20"/>
              </w:rPr>
            </w:pPr>
          </w:p>
        </w:tc>
        <w:tc>
          <w:tcPr>
            <w:tcW w:w="1077" w:type="dxa"/>
            <w:tcBorders/>
            <w:vAlign w:val="center"/>
          </w:tcPr>
          <w:p>
            <w:pPr>
              <w:pStyle w:val="style0"/>
              <w:spacing w:lineRule="exact" w:line="240"/>
              <w:rPr>
                <w:kern w:val="0"/>
                <w:sz w:val="20"/>
                <w:szCs w:val="20"/>
              </w:rPr>
            </w:pPr>
          </w:p>
        </w:tc>
        <w:tc>
          <w:tcPr>
            <w:tcW w:w="1078" w:type="dxa"/>
            <w:tcBorders/>
            <w:vAlign w:val="center"/>
          </w:tcPr>
          <w:p>
            <w:pPr>
              <w:pStyle w:val="style0"/>
              <w:spacing w:lineRule="exact" w:line="240"/>
              <w:rPr>
                <w:kern w:val="0"/>
                <w:sz w:val="20"/>
                <w:szCs w:val="20"/>
              </w:rPr>
            </w:pPr>
          </w:p>
        </w:tc>
      </w:tr>
      <w:tr>
        <w:tblPrEx/>
        <w:trPr>
          <w:trHeight w:val="431" w:hRule="atLeast"/>
        </w:trPr>
        <w:tc>
          <w:tcPr>
            <w:tcW w:w="4278" w:type="dxa"/>
            <w:tcBorders/>
            <w:vAlign w:val="center"/>
          </w:tcPr>
          <w:p>
            <w:pPr>
              <w:pStyle w:val="style0"/>
              <w:spacing w:lineRule="exact" w:line="240"/>
              <w:jc w:val="center"/>
              <w:rPr>
                <w:kern w:val="0"/>
                <w:sz w:val="20"/>
                <w:szCs w:val="20"/>
              </w:rPr>
            </w:pPr>
            <w:r>
              <w:rPr>
                <w:rFonts w:cs="宋体" w:hint="eastAsia"/>
                <w:kern w:val="0"/>
                <w:sz w:val="20"/>
                <w:szCs w:val="20"/>
              </w:rPr>
              <w:t>初中二年级</w:t>
            </w:r>
          </w:p>
          <w:p>
            <w:pPr>
              <w:pStyle w:val="style0"/>
              <w:spacing w:lineRule="exact" w:line="240"/>
              <w:jc w:val="center"/>
              <w:rPr>
                <w:kern w:val="0"/>
                <w:sz w:val="20"/>
                <w:szCs w:val="20"/>
              </w:rPr>
            </w:pPr>
            <w:r>
              <w:rPr>
                <w:rFonts w:cs="宋体" w:hint="eastAsia"/>
                <w:kern w:val="0"/>
                <w:sz w:val="20"/>
                <w:szCs w:val="20"/>
              </w:rPr>
              <w:t>（语、数、英、物、政、史）</w:t>
            </w:r>
          </w:p>
        </w:tc>
        <w:tc>
          <w:tcPr>
            <w:tcW w:w="1077" w:type="dxa"/>
            <w:tcBorders/>
            <w:vAlign w:val="center"/>
          </w:tcPr>
          <w:p>
            <w:pPr>
              <w:pStyle w:val="style0"/>
              <w:spacing w:lineRule="exact" w:line="240"/>
              <w:rPr>
                <w:kern w:val="0"/>
                <w:sz w:val="20"/>
                <w:szCs w:val="20"/>
              </w:rPr>
            </w:pPr>
          </w:p>
        </w:tc>
        <w:tc>
          <w:tcPr>
            <w:tcW w:w="1078" w:type="dxa"/>
            <w:tcBorders/>
            <w:vAlign w:val="center"/>
          </w:tcPr>
          <w:p>
            <w:pPr>
              <w:pStyle w:val="style0"/>
              <w:spacing w:lineRule="exact" w:line="240"/>
              <w:rPr>
                <w:kern w:val="0"/>
                <w:sz w:val="20"/>
                <w:szCs w:val="20"/>
              </w:rPr>
            </w:pPr>
          </w:p>
        </w:tc>
        <w:tc>
          <w:tcPr>
            <w:tcW w:w="1077" w:type="dxa"/>
            <w:tcBorders/>
            <w:vAlign w:val="center"/>
          </w:tcPr>
          <w:p>
            <w:pPr>
              <w:pStyle w:val="style0"/>
              <w:spacing w:lineRule="exact" w:line="240"/>
              <w:rPr>
                <w:kern w:val="0"/>
                <w:sz w:val="20"/>
                <w:szCs w:val="20"/>
              </w:rPr>
            </w:pPr>
          </w:p>
        </w:tc>
        <w:tc>
          <w:tcPr>
            <w:tcW w:w="1078" w:type="dxa"/>
            <w:tcBorders/>
            <w:vAlign w:val="center"/>
          </w:tcPr>
          <w:p>
            <w:pPr>
              <w:pStyle w:val="style0"/>
              <w:spacing w:lineRule="exact" w:line="240"/>
              <w:rPr>
                <w:kern w:val="0"/>
                <w:sz w:val="20"/>
                <w:szCs w:val="20"/>
              </w:rPr>
            </w:pPr>
          </w:p>
        </w:tc>
      </w:tr>
    </w:tbl>
    <w:p>
      <w:pPr>
        <w:pStyle w:val="style0"/>
        <w:rPr>
          <w:sz w:val="24"/>
          <w:szCs w:val="24"/>
        </w:rPr>
      </w:pPr>
    </w:p>
    <w:p>
      <w:pPr>
        <w:pStyle w:val="style0"/>
        <w:rPr>
          <w:sz w:val="24"/>
          <w:szCs w:val="24"/>
        </w:rPr>
      </w:pPr>
    </w:p>
    <w:p>
      <w:pPr>
        <w:pStyle w:val="style0"/>
        <w:ind w:firstLine="120" w:firstLineChars="50"/>
        <w:rPr>
          <w:sz w:val="24"/>
          <w:szCs w:val="24"/>
        </w:rPr>
      </w:pPr>
      <w:r>
        <w:rPr>
          <w:rFonts w:cs="宋体" w:hint="eastAsia"/>
          <w:sz w:val="24"/>
          <w:szCs w:val="24"/>
        </w:rPr>
        <w:t>单位：</w:t>
      </w:r>
      <w:r>
        <w:rPr>
          <w:sz w:val="24"/>
          <w:szCs w:val="24"/>
        </w:rPr>
        <w:t xml:space="preserve">                                                       </w:t>
      </w:r>
      <w:r>
        <w:rPr>
          <w:rFonts w:cs="宋体" w:hint="eastAsia"/>
          <w:sz w:val="24"/>
          <w:szCs w:val="24"/>
        </w:rPr>
        <w:t>订卷人：</w:t>
      </w:r>
    </w:p>
    <w:p>
      <w:pPr>
        <w:pStyle w:val="style0"/>
        <w:rPr>
          <w:sz w:val="24"/>
          <w:szCs w:val="24"/>
        </w:rPr>
      </w:pPr>
    </w:p>
    <w:p>
      <w:pPr>
        <w:pStyle w:val="style0"/>
        <w:rPr/>
      </w:pPr>
    </w:p>
    <w:sectPr>
      <w:footerReference w:type="default" r:id="rId2"/>
      <w:pgSz w:w="11906" w:h="16838" w:orient="portrait"/>
      <w:pgMar w:top="1440" w:right="1466"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楷体_GB2312">
    <w:altName w:val="楷体_GB2312"/>
    <w:panose1 w:val="02010609030001010101"/>
    <w:charset w:val="86"/>
    <w:family w:val="modern"/>
    <w:pitch w:val="default"/>
    <w:sig w:usb0="00000001" w:usb1="080E0000" w:usb2="00000000" w:usb3="00000000" w:csb0="00040000" w:csb1="00000000"/>
  </w:font>
  <w:font w:name="楷体">
    <w:altName w:val="楷体"/>
    <w:panose1 w:val="02010609060001010101"/>
    <w:charset w:val="86"/>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Fonts w:ascii="宋体" w:cs="宋体"/>
        <w:sz w:val="24"/>
        <w:szCs w:val="24"/>
      </w:rPr>
    </w:pPr>
    <w:r>
      <w:rPr>
        <w:rStyle w:val="style41"/>
        <w:rFonts w:ascii="宋体" w:cs="宋体" w:hAnsi="宋体"/>
        <w:sz w:val="24"/>
        <w:szCs w:val="24"/>
      </w:rPr>
      <w:fldChar w:fldCharType="begin"/>
    </w:r>
    <w:r>
      <w:rPr>
        <w:rStyle w:val="style41"/>
        <w:rFonts w:ascii="宋体" w:cs="宋体" w:hAnsi="宋体"/>
        <w:sz w:val="24"/>
        <w:szCs w:val="24"/>
      </w:rPr>
      <w:instrText xml:space="preserve">PAGE  </w:instrText>
    </w:r>
    <w:r>
      <w:rPr>
        <w:rStyle w:val="style41"/>
        <w:rFonts w:ascii="宋体" w:cs="宋体" w:hAnsi="宋体"/>
        <w:sz w:val="24"/>
        <w:szCs w:val="24"/>
      </w:rPr>
      <w:fldChar w:fldCharType="separate"/>
    </w:r>
    <w:r>
      <w:rPr>
        <w:rStyle w:val="style41"/>
        <w:rFonts w:ascii="宋体" w:cs="宋体" w:hAnsi="宋体"/>
        <w:sz w:val="24"/>
        <w:szCs w:val="24"/>
      </w:rPr>
      <w:t>- 6 -</w:t>
    </w:r>
    <w:r>
      <w:rPr>
        <w:rStyle w:val="style41"/>
        <w:rFonts w:ascii="宋体" w:cs="宋体" w:hAnsi="宋体"/>
        <w:sz w:val="24"/>
        <w:szCs w:val="24"/>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1"/>
      <w:lang w:val="en-US" w:bidi="ar-SA" w:eastAsia="zh-CN"/>
    </w:rPr>
  </w:style>
  <w:style w:type="character" w:default="1" w:styleId="style65">
    <w:name w:val="Default Paragraph Font"/>
    <w:next w:val="style65"/>
    <w:uiPriority w:val="99"/>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76">
    <w:name w:val="Date"/>
    <w:basedOn w:val="style0"/>
    <w:next w:val="style0"/>
    <w:link w:val="style4098"/>
    <w:uiPriority w:val="99"/>
    <w:pPr>
      <w:ind w:left="100" w:leftChars="2500"/>
    </w:pPr>
    <w:rPr/>
  </w:style>
  <w:style w:type="paragraph" w:styleId="style32">
    <w:name w:val="footer"/>
    <w:basedOn w:val="style0"/>
    <w:next w:val="style32"/>
    <w:link w:val="style4097"/>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uiPriority w:val="99"/>
    <w:pPr>
      <w:widowControl/>
      <w:spacing w:before="100" w:beforeAutospacing="true" w:after="100" w:afterAutospacing="true"/>
      <w:jc w:val="left"/>
    </w:pPr>
    <w:rPr>
      <w:rFonts w:ascii="宋体" w:cs="宋体" w:hAnsi="宋体"/>
      <w:kern w:val="0"/>
      <w:sz w:val="24"/>
      <w:szCs w:val="24"/>
    </w:rPr>
  </w:style>
  <w:style w:type="character" w:styleId="style41">
    <w:name w:val="page number"/>
    <w:basedOn w:val="style65"/>
    <w:next w:val="style41"/>
    <w:qFormat/>
    <w:uiPriority w:val="99"/>
  </w:style>
  <w:style w:type="table" w:styleId="style154">
    <w:name w:val="Table Grid"/>
    <w:basedOn w:val="style105"/>
    <w:next w:val="style154"/>
    <w:qFormat/>
    <w:uiPriority w:val="99"/>
    <w:pPr>
      <w:widowControl w:val="false"/>
      <w:jc w:val="both"/>
    </w:pPr>
    <w:rPr>
      <w:rFonts w:ascii="Times New Roman" w:cs="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 w:type="character" w:customStyle="1" w:styleId="style4097">
    <w:name w:val="Footer Char_35a9f086-2f0d-4672-b513-c561234ba168"/>
    <w:basedOn w:val="style65"/>
    <w:next w:val="style4097"/>
    <w:link w:val="style32"/>
    <w:qFormat/>
    <w:uiPriority w:val="99"/>
    <w:rPr>
      <w:rFonts w:ascii="Times New Roman" w:cs="Times New Roman" w:eastAsia="宋体" w:hAnsi="Times New Roman"/>
      <w:sz w:val="18"/>
      <w:szCs w:val="18"/>
    </w:rPr>
  </w:style>
  <w:style w:type="character" w:customStyle="1" w:styleId="style4098">
    <w:name w:val="Date Char"/>
    <w:basedOn w:val="style65"/>
    <w:next w:val="style4098"/>
    <w:link w:val="style76"/>
    <w:qFormat/>
    <w:uiPriority w:val="99"/>
    <w:rPr>
      <w:rFonts w:ascii="Times New Roman" w:cs="Times New Roman" w:eastAsia="宋体" w:hAnsi="Times New Roman"/>
      <w:sz w:val="24"/>
      <w:szCs w:val="24"/>
    </w:rPr>
  </w:style>
  <w:style w:type="character" w:customStyle="1" w:styleId="style4099">
    <w:name w:val="Header Char_4177f350-c194-474c-bc26-a62fb3f0a31f"/>
    <w:basedOn w:val="style65"/>
    <w:next w:val="style4099"/>
    <w:link w:val="style31"/>
    <w:qFormat/>
    <w:uiPriority w:val="99"/>
    <w:rPr>
      <w:rFonts w:ascii="Times New Roman" w:cs="Times New Roman" w:hAnsi="Times New Roman"/>
      <w:sz w:val="18"/>
      <w:szCs w:val="18"/>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13</TotalTime>
  <Words>2667</Words>
  <Pages>6</Pages>
  <Characters>2967</Characters>
  <Application>WPS Office</Application>
  <DocSecurity>0</DocSecurity>
  <Paragraphs>177</Paragraphs>
  <ScaleCrop>false</ScaleCrop>
  <Company>微软中国</Company>
  <LinksUpToDate>false</LinksUpToDate>
  <CharactersWithSpaces>3028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2018-06-04T01:11:00Z</dcterms:created>
  <dc:creator>Administrator</dc:creator>
  <lastModifiedBy>HUAWEI RIO-AL00</lastModifiedBy>
  <dcterms:modified xsi:type="dcterms:W3CDTF">2018-06-08T05:35:08Z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